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Výškové práce usnadní TS nová plošina </w:t>
      </w:r>
    </w:p>
    <w:p>
      <w:pPr/>
      <w:r>
        <w:rPr/>
        <w:t xml:space="preserve">Do ulic Nového Jičína vyrazil nový pomocník technických služeb. Je jím tato speciální vysokozdvižná plošina za 1,8 milionu korun.</w:t>
      </w:r>
    </w:p>
    <w:p>
      <w:pPr/>
      <w:r>
        <w:rPr/>
        <w:t xml:space="preserve">“My jsme potřebovali takové menší auto do úzkých uliček, a tím, že je to 4 krát 4 tak se dostaneme i do oblasti Kojetína a Žiliny v zimě, tak si myslím, že je využitelné,”  uvedl Václav Bukovský, ředitel Technických služeb Nový Jičín. </w:t>
      </w:r>
    </w:p>
    <w:p>
      <w:pPr/>
      <w:r>
        <w:rPr/>
        <w:t xml:space="preserve">“Momentálně ustavuji podpěry, které nejdou do boku vozidla, jsou velice úzké a tím pádem se vejdou kdekoliv na úzké chodníky, do parku, na cyklostezku,” popsal výhody vozu Tomáš Repta, elektromontér Technických služeb Nový Jičín. </w:t>
      </w:r>
    </w:p>
    <w:p>
      <w:pPr/>
      <w:r>
        <w:rPr/>
        <w:t xml:space="preserve">Plošina na 20 let staré Avii, kterou technické služby využívaly dosud, nevyhovuje už také z hlediska životního prostředí. Zápach z výfuku bez katalyzátoru byl při deších pracích neúnosný. Nový vůz splňuje náročné požadavky i v oblasti emisí.</w:t>
      </w:r>
    </w:p>
    <w:p>
      <w:pPr/>
      <w:r>
        <w:rPr/>
        <w:t xml:space="preserve">“Budeme používat toto vozidlo v místech, kde se pohybuje množství lidí. Samotná plošina má dosah14 metrů, takže určitě využijeme pro veřejné osvětlení a další práce ve výškách,” doplnil ředitel novojičínských Technických služeb. </w:t>
      </w:r>
    </w:p>
    <w:p>
      <w:pPr/>
      <w:r>
        <w:rPr/>
        <w:t xml:space="preserve">V nejbližší době zamíří nový vůz s plošinou na ulici Hřbitovní, kde je potřeba opravit právě lampy veřejného osvětlení. </w:t>
      </w:r>
    </w:p>
    <w:p>
      <w:pPr/>
      <w:r>
        <w:rPr/>
        <w:t xml:space="preserve">“Dlouho jsem vůz vybírali, dlouho jsem ho soutěžili, dlouho jsme na něj čekali. Bylo složité i pro dodavatelské firmy dosáhnout parametrů, které jsme požadovali. Nicméně se to podařilo a myslím si, že bychom mohli být spokojeni,” uzavřel Bukovský. </w:t>
      </w:r>
    </w:p>
    <w:p>
      <w:pPr/>
      <w:r>
        <w:rPr/>
        <w:t xml:space="preserve">Technické služby začaly s modernizací vybavení v loňském roce, kdy zakoupily tři stroje za téměř pět milionů korun. Letos ještě chtějí vyměnit jednu starou Avii a multikáru.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99/vyskove-prace-usnadni-ts-nova-plosi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2026-07-10T03:51:36+02:00</dcterms:created>
  <dcterms:modified xsi:type="dcterms:W3CDTF">2026-07-10T03:51:36+02:00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