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myslí ekologicky </w:t>
      </w:r>
    </w:p>
    <w:p>
      <w:pPr/>
      <w:r>
        <w:rPr/>
        <w:t xml:space="preserve">“Město tím chce dát najevo, že mu záleží na tom, aby se chovalo šetrně a ekologicky k životnímu prostředí, zároveň tím také motivuje ostatní občany, aby se nad tím také zamysleli a zvažovali, jestli ještě nejde někde šetřit trošičku energie,” uvedl Ondřej Syrovátka (SZ), místostarosta Nového Jičína.</w:t>
      </w:r>
    </w:p>
    <w:p>
      <w:pPr/>
      <w:r>
        <w:rPr/>
        <w:t xml:space="preserve">Město však nezůstává jen u symbolických kroků, ekologicky se snaží chovat i v praxi. Dokladem je zateplování veřejných budov, zejména škol a školek, a dále také například dotace na výměnu starých kotlů za ekologičtější v domácnostech v místní části Kojetíně. </w:t>
      </w:r>
    </w:p>
    <w:p>
      <w:pPr/>
      <w:r>
        <w:rPr/>
        <w:t xml:space="preserve">“Myslíme také na šetrnou dopravu, především tu cyklistickou. Město si nechalo zpracovat tzv. cyklogenerel, což je plán rozvoje cyklistické dopravy ve městě. Všichni jistě znají cyklostezku do Hostašovic,  ale letošní rok se budou také budovat cyklopruhy na velmi frekventované Palackého  ulici, a ten pohyb cyklistů tam bude zase o něco bezpečnější,” doplnil místostarosta.</w:t>
      </w:r>
    </w:p>
    <w:p>
      <w:pPr/>
      <w:r>
        <w:rPr/>
        <w:t xml:space="preserve">Kromě toho radnice také vyvíjí různé aktivity na podporu třídění odpadu, aktuálně je to ve spolupráci se Střediskem volného času Fokus a technickými službami 8. ročník Velké ekosoutěže pro děti základních škol, který spočívá ve sběru nefunkčních elektrospotřebičů.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832/novy-jicin-mysli-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2026-06-24T17:34:04+02:00</dcterms:created>
  <dcterms:modified xsi:type="dcterms:W3CDTF">2026-06-24T17:34:04+02:00</dcterms:modified>
</cp:coreProperties>
</file>

<file path=docProps/custom.xml><?xml version="1.0" encoding="utf-8"?>
<Properties xmlns="http://schemas.openxmlformats.org/officeDocument/2006/custom-properties" xmlns:vt="http://schemas.openxmlformats.org/officeDocument/2006/docPropsVTypes"/>
</file>