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29.3.2017, 12:59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sedmi karvinských školách se chystají velké úpravy</w:t>
      </w:r>
    </w:p>
    <w:p>
      <w:pPr/>
      <w:r>
        <w:rPr/>
        <w:t xml:space="preserve">Hned sedm základních škol v Karviné se do dvou let dočká velkých stavebních úprav a modernizací učeben díky evropským dotacím, které by poryli náklady z 90 procent.. Úpravy už schválili zastupitelé. Největší změnu pocítí Základní škola Dělnická, o kterou je v Karviné velký zájem. Dočká se pěti nových odborných učeben v nově postavené nástavbě.</w:t>
      </w:r>
    </w:p>
    <w:p>
      <w:pPr/>
      <w:r>
        <w:rPr/>
        <w:t xml:space="preserve">Petr Juras, ředitel ZŠ a MŠ Dělnická: “Jsme kladli na projektanty důraz, by žáci nechodili venkem a vyřešili jsme to průchodem, kde omezíme jednu třídu a vznikne koridor vstupní do těchto učeben.”</w:t>
      </w:r>
    </w:p>
    <w:p>
      <w:pPr/>
      <w:r>
        <w:rPr/>
        <w:t xml:space="preserve">Nově bude mít ZŠ Dělnická učebny cizího jazyka pro první  i druhý stupeň, výpočetní techniky, biologie a chemie. Jedna učebna bude určená dětem se speciálními potřebami a žákům nadaným. I Základní škola Cihelní se těší na lepší zázemí a bezbariérovost. Na škole už proběhly úpravy dvou učeben před dvěma lety, nyní se chystá modernizace učeben cizích jazyků výpočetní techniky a přírodopisu. Učebny už změnu potřebují.</w:t>
      </w:r>
    </w:p>
    <w:p>
      <w:pPr/>
      <w:r>
        <w:rPr/>
        <w:t xml:space="preserve">Zdeněk Jelínek, ředitel školy: “Interiéry jsou hodně potřebované a když se k tomu přidají moderní technologie, tak opravdu budeme moci dát dětem, to co potřebují.” </w:t>
      </w:r>
    </w:p>
    <w:p>
      <w:pPr/>
      <w:r>
        <w:rPr/>
        <w:t xml:space="preserve">Škola se také stane bezbariérovou.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851/v-sedmi-karvinskych-skolach-se-chystaji-velke-u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2026-07-12T13:59:34+02:00</dcterms:created>
  <dcterms:modified xsi:type="dcterms:W3CDTF">2026-07-12T13:59:34+02:00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