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3.4.2017, 16:35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Slezská Harta získá novou atrakci pro turisty</w:t>
      </w:r>
    </w:p>
    <w:p>
      <w:pPr/>
      <w:r>
        <w:rPr>
          <w:b w:val="1"/>
          <w:bCs w:val="1"/>
        </w:rPr>
        <w:t xml:space="preserve">SlezskáHarta získá novou atrakci pro turisty</w:t>
      </w:r>
    </w:p>
    <w:p>
      <w:pPr/>
      <w:r>
        <w:rPr/>
        <w:t xml:space="preserve">PřehradaSlezská Harta bude mít zbrusu novou výletní loď. MikroregionSlezská Harta na ni získal dotace od Moravskoslezského kraje vevýši půl milionů euro.</w:t>
      </w:r>
    </w:p>
    <w:p>
      <w:pPr/>
      <w:r>
        <w:rPr/>
        <w:t xml:space="preserve">Supermoderníplavidlo původně mělo vozit návštěvníky po přehradě SlezskáHarta už koncem září letošního roku. Vše se ale komplikuje.</w:t>
      </w:r>
    </w:p>
    <w:p>
      <w:pPr/>
      <w:r>
        <w:rPr/>
        <w:t xml:space="preserve">LiborUnverdorben, přeseda Mikroregionu Slezská Harta: “Myjsme již vyhlásili výběrové řízení podle zákona o zadáváníveřejných zakázek. Vyhrála to firma, ale z technických akapacitních důvodů se to komplikuje, takže se to protáhnepravděpodobně do konce roku 2017.“</w:t>
      </w:r>
    </w:p>
    <w:p>
      <w:pPr/>
      <w:r>
        <w:rPr/>
        <w:t xml:space="preserve">Vtěchto dnech proto bude vypsáno nové výběrové řízení. Zatímnení jasné, jestli bude dotace na pořízení lodě stačit.</w:t>
      </w:r>
    </w:p>
    <w:p>
      <w:pPr/>
      <w:r>
        <w:rPr/>
        <w:t xml:space="preserve">IvanFehervári (nez.), starosta Razové: “Samozřejměloď se musí vysoutěžit, takže až potom budeme vědět, jestlijsme se vešli do té částky 500 tisíc euro. Nebo zda se budoumuset obce podílet na dofinancování, nebo zda požádáme krajnebo nějakou jinou organizaci o dofinancování tady té akce”,dodává starosta Razové.“ </w:t>
      </w:r>
    </w:p>
    <w:p>
      <w:pPr/>
      <w:r>
        <w:rPr/>
        <w:t xml:space="preserve">Novávýletní loď pro 45 lidí bude vyjíždět z tohoto přístavištěv Leskovci nad Moravicí.</w:t>
      </w:r>
    </w:p>
    <w:p>
      <w:pPr/>
      <w:r>
        <w:rPr/>
        <w:t xml:space="preserve">LiborUnverdorben, přeseda Mikroregionu Slezská Harta: “Jeto katamaran poháněný dvěma elektromotory a kapacity budoudodávat litiové baterie a pomáhat jim budu sluneční kolektory”,</w:t>
      </w:r>
    </w:p>
    <w:p>
      <w:pPr/>
      <w:r>
        <w:rPr/>
        <w:t xml:space="preserve">IvanFehervári (nez.), starosta Razové: “Přeszimu se nám podařily nějaké terénní úpravy v naši zátoce vRázové, už i z toho titulu, aby tam mohla potom přistávat tavýletní velká loď.“</w:t>
      </w:r>
    </w:p>
    <w:p>
      <w:pPr/>
      <w:r>
        <w:rPr/>
        <w:t xml:space="preserve">PoSlezské Hartě zatím brázdí výletní loď Santa Maria pro 10lidí a od loňska i přívoz Razová - Roudno, který se osvědčil.Za sezonu přepravil bezmála 4 tisíce turistů.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07924/slezska-harta-ziska-novou-atrakci-pro-turis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2026-10-20T07:36:41+02:00</dcterms:created>
  <dcterms:modified xsi:type="dcterms:W3CDTF">2026-10-20T07:36:41+02:00</dcterms:modified>
</cp:coreProperties>
</file>

<file path=docProps/custom.xml><?xml version="1.0" encoding="utf-8"?>
<Properties xmlns="http://schemas.openxmlformats.org/officeDocument/2006/custom-properties" xmlns:vt="http://schemas.openxmlformats.org/officeDocument/2006/docPropsVTypes"/>
</file>