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5.4.2017,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Kamery natočily na zastávce v Ostravě vandala</w:t>
      </w:r>
    </w:p>
    <w:p>
      <w:pPr/>
      <w:r>
        <w:rPr/>
        <w:t xml:space="preserve">Strážník městské policie, který měl službu u kamerového monitorovacího systému, spatřil 30. března podezřelého mladíka, který se pohyboval na zastávce tramvají u telekomunikačního učiliště v Ostravě - Porubě. Na místo ihned vyrazila hlídka městské policie.</w:t>
      </w:r>
    </w:p>
    <w:p>
      <w:pPr/>
      <w:r>
        <w:rPr/>
        <w:t xml:space="preserve">Michal Maršo, MP Ostrava: “Operátor spatřil mladíka, který škrábal po skleněných plochách tramvajové zastávky. Vyslal na místo hlídku MP. Strážníci mladíka zadrželi a ten se k činu přiznal.”</w:t>
      </w:r>
    </w:p>
    <w:p>
      <w:pPr/>
      <w:r>
        <w:rPr/>
        <w:t xml:space="preserve">Ukázalo se, že jde o 20letého mladíka. Na dotaz policistů proč zničil skleněné výplně odpověděl, že chtěl být drsný. Za podobné jednání prý už jeho kamarád dokonce seděl ve vězení. Mladíka si převzala státní policie. Je podezřelý ze spáchání trestného činu. S podobnými případy vandalismu bojuje dopravní podnik téměř denně.</w:t>
      </w:r>
    </w:p>
    <w:p>
      <w:pPr/>
      <w:r>
        <w:rPr/>
        <w:t xml:space="preserve">Miroslav Albrecht, náměstek ředitele Dopravní podnik Ostrava: “Ročně nám na našem majetku způsobují vandalové škody za 5 a půl milionu korun. To je číslo z minulého roku. Nejvíce škod způsobují v interiérech tramvají.”</w:t>
      </w:r>
    </w:p>
    <w:p>
      <w:pPr/>
      <w:r>
        <w:rPr/>
        <w:t xml:space="preserve">Městská policie hlídá ke dnešnímu dni ulice Ostravy pomocí 281 kamer a ty stále častěji pomáhají k dopadení pachatelů trestných činů.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949/kamery-natocily-na-zastavce-v-ostrave-vand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2026-07-09T18:48:40+02:00</dcterms:created>
  <dcterms:modified xsi:type="dcterms:W3CDTF">2026-07-09T18:48:40+02:00</dcterms:modified>
</cp:coreProperties>
</file>

<file path=docProps/custom.xml><?xml version="1.0" encoding="utf-8"?>
<Properties xmlns="http://schemas.openxmlformats.org/officeDocument/2006/custom-properties" xmlns:vt="http://schemas.openxmlformats.org/officeDocument/2006/docPropsVTypes"/>
</file>