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vepřové hody v Moravskoslezském Kočově</w:t>
      </w:r>
    </w:p>
    <w:p>
      <w:pPr/>
      <w:r>
        <w:rPr/>
        <w:t xml:space="preserve">Zabíjačkové speciality přitahuji nejen místní obyvatele, ale lidi ze širokého okolí.</w:t>
      </w:r>
    </w:p>
    <w:p>
      <w:pPr/>
      <w:r>
        <w:rPr/>
        <w:t xml:space="preserve">Karel Svoboda (KSČM), zastupitel Bruntálu: „U nás v Bruntále nic takového není a je to tradice tady, kterou respektujeme a jezdíme sem běžně na tady tyto nákupy.“</w:t>
      </w:r>
    </w:p>
    <w:p>
      <w:pPr/>
      <w:r>
        <w:rPr/>
        <w:t xml:space="preserve">Anketa: návštěvníci</w:t>
      </w:r>
    </w:p>
    <w:p>
      <w:pPr/>
      <w:r>
        <w:rPr/>
        <w:t xml:space="preserve">„Já? No všechno, co je ze zabíjačky, mě chutná všechno, vidíte, jak vypadám, takže všechno.“</w:t>
      </w:r>
    </w:p>
    <w:p>
      <w:pPr/>
      <w:r>
        <w:rPr/>
        <w:t xml:space="preserve">„Všechno nám chutná ze zabíjačky.“</w:t>
      </w:r>
    </w:p>
    <w:p>
      <w:pPr/>
      <w:r>
        <w:rPr/>
        <w:t xml:space="preserve">„Nejlepší dieta, zabíjačková dieta.“</w:t>
      </w:r>
    </w:p>
    <w:p>
      <w:pPr/>
      <w:r>
        <w:rPr/>
        <w:t xml:space="preserve">„Kupuju si všechno. Všechno, z každého něco. Na to je to zabíjačka, abychom ochutnali z každého něco.“</w:t>
      </w:r>
    </w:p>
    <w:p>
      <w:pPr/>
      <w:r>
        <w:rPr/>
        <w:t xml:space="preserve">Na vepřových hodech bylo opravdu z čeho si vybírat. Kdo dostal chuť na sladké, mohl si dát třeba čerstvou koblihu.</w:t>
      </w:r>
    </w:p>
    <w:p>
      <w:pPr/>
      <w:r>
        <w:rPr/>
        <w:t xml:space="preserve">Jaromír Kolomý, řezník: „Zabíjačkové speciality akorát. Polívka, tlačenka, sekaná, jitrnice, jelita, ovarová polívka, do budoucna budeme i grilovat masa.“</w:t>
      </w:r>
    </w:p>
    <w:p>
      <w:pPr/>
      <w:r>
        <w:rPr/>
        <w:t xml:space="preserve">Vepřové hody jsou jednou z mnoha akcí, které obecní úřad pořádá.</w:t>
      </w:r>
    </w:p>
    <w:p>
      <w:pPr/>
      <w:r>
        <w:rPr/>
        <w:t xml:space="preserve">Josef Havlik (nez.), starosta Moravskoslezského Kočova: „Hlavní důvod je ten, abychom stmelovali lidi tady mezi sebou. Dneska je taková složitá doba, že vlastně ani sousedé mezi sebou se neznají, takže toto je jeden z důvodů, proč se setkáváme a setkáváme se tady poměrně často.</w:t>
      </w:r>
    </w:p>
    <w:p>
      <w:pPr/>
      <w:r>
        <w:rPr/>
        <w:t xml:space="preserve">Pořadatelé zajistili na vepřových hodech i vítané zpestření.</w:t>
      </w:r>
    </w:p>
    <w:p>
      <w:pPr/>
      <w:r>
        <w:rPr/>
        <w:t xml:space="preserve">Josef Havlik (nez.), starosta Moravskoslezského Kočova: „Harmonikáře tady máme až z Neratovic. Je to bodrý chlapík, který tady zpestří tu zábavu a všichni jsme se na tento den těšili.</w:t>
      </w:r>
    </w:p>
    <w:p>
      <w:pPr/>
      <w:r>
        <w:rPr/>
        <w:t xml:space="preserve">Na vepřových hodech se sešli lidé všech generací. Nenechali se odradit t ani tím, že se konaly v době, kdy by věřící měli držet půst před Velikonocemi.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960/obecni-veprove-hody-v-moravskoslezskem-ko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2026-10-20T07:36:34+02:00</dcterms:created>
  <dcterms:modified xsi:type="dcterms:W3CDTF">2026-10-20T07:36:34+02:00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