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zastavil podruhé v Havířově</w:t>
      </w:r>
    </w:p>
    <w:p>
      <w:pPr/>
      <w:r>
        <w:rPr/>
        <w:t xml:space="preserve">Každý rodič apeluje na své dítě, aby nekouřilo, nepilo a nespojilo se se špatnou partou. Dospělý člověk si totiž dokáže uvědomit následky. Aby si dospívající mládež uměla představit, jak rychle se dá zkazit život, vznikl projekt protidrogového vlaku.</w:t>
      </w:r>
    </w:p>
    <w:p>
      <w:pPr/>
      <w:r>
        <w:rPr/>
        <w:t xml:space="preserve">Ten už podruhé zastavil ve stanici Havířov. </w:t>
      </w:r>
    </w:p>
    <w:p>
      <w:pPr/>
      <w:r>
        <w:rPr/>
        <w:t xml:space="preserve">Bohuslav Muras, ředitel MP Havířov: “Já osobně se domnívám, že je to právě to období, kdy mládež je hodně vnímavá. Je to chvíle, kdy by měli pravdu vidět tak, jak je. Když jim to budeme vyprávět, není ono. Tady to v tom vlaku prožívají. Myslím si, že je to dobré”.</w:t>
      </w:r>
    </w:p>
    <w:p>
      <w:pPr/>
      <w:r>
        <w:rPr/>
        <w:t xml:space="preserve">V loňském roce se do projektu zapojili žáci osmých a devátých tříd. Letos si pravdivý příběh, který končí smrtí narkomana, prožily děti z šestých a sedmých tříd.</w:t>
      </w:r>
    </w:p>
    <w:p>
      <w:pPr/>
      <w:r>
        <w:rPr/>
        <w:t xml:space="preserve">anketa, žáci ZŠ K. Světlé: </w:t>
      </w:r>
    </w:p>
    <w:p>
      <w:pPr/>
      <w:r>
        <w:rPr/>
        <w:t xml:space="preserve">“Bylo to fakt super a určitě to změnilo u mě hodně věcí. Už vím, že si nikdy nic takového nevezmu, protože to bylo docela děsivé”.</w:t>
      </w:r>
    </w:p>
    <w:p>
      <w:pPr/>
      <w:r>
        <w:rPr/>
        <w:t xml:space="preserve">“Vyskytly se ve tvém okolí někdy drogy? Ano u sestřiného kamaráda, který bral pervitin a pak byl na léčení. Bylo to super a vím, že to nebudu chtít nikdy ani zkusit a mělo by se to rozšířit dál”.</w:t>
      </w:r>
    </w:p>
    <w:p>
      <w:pPr/>
      <w:r>
        <w:rPr/>
        <w:t xml:space="preserve">Děti ve vlaku vyplňovaly anonymně dotazníky. </w:t>
      </w:r>
    </w:p>
    <w:p>
      <w:pPr/>
      <w:r>
        <w:rPr/>
        <w:t xml:space="preserve">Pavel Tuma, autor projektu: “My se jich ptáme co dělají ve volném čase, s jakými drogami se setkávají, kdy nám začínají kouřit, pít alkohol. Tyto informace zpracujeme a do dvou měsíců je poskytujeme městům”.</w:t>
      </w:r>
    </w:p>
    <w:p>
      <w:pPr/>
      <w:r>
        <w:rPr/>
        <w:t xml:space="preserve">Z analýz vyplývá a je zároveň alarmující, že s alkoholem přicházejí děti do styku už před desátým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981/protidrogovy-vlak-zastavil-podruh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2026-06-17T10:13:35+02:00</dcterms:created>
  <dcterms:modified xsi:type="dcterms:W3CDTF">2026-06-17T10:13:35+02:00</dcterms:modified>
</cp:coreProperties>
</file>

<file path=docProps/custom.xml><?xml version="1.0" encoding="utf-8"?>
<Properties xmlns="http://schemas.openxmlformats.org/officeDocument/2006/custom-properties" xmlns:vt="http://schemas.openxmlformats.org/officeDocument/2006/docPropsVTypes"/>
</file>