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Léčebné konopí je drahé a stejně není</w:t>
      </w:r>
    </w:p>
    <w:p>
      <w:pPr/>
      <w:r>
        <w:rPr/>
        <w:t xml:space="preserve">Konopí by mohlo pomoci pacientům, kteří mají roztroušenou sklerózou, kožní choroby nebo závažné onkologické onemocnění. </w:t>
      </w:r>
    </w:p>
    <w:p>
      <w:pPr/>
      <w:r>
        <w:rPr/>
        <w:t xml:space="preserve">“Jsme schopni nabídnout pacientům léčebné konopí jen velmi omezeně a jenom v situacích podpůrných, kdy onkologické onemocnění není vyléčitelné kdy chceme pacientům ulevit od některých obtíží, především nechutenství, nespavost a bolest,” vysvětlila Marie Vaňková, Nemocnice Nový Jičín - Onkologická ambulance Karviná.    </w:t>
      </w:r>
    </w:p>
    <w:p>
      <w:pPr/>
      <w:r>
        <w:rPr/>
        <w:t xml:space="preserve">Přestože se s takto nemocnými lidmi Marie Vaňková setkává, dosud žádný recept na léčebné konopí nevydala.  </w:t>
      </w:r>
    </w:p>
    <w:p>
      <w:pPr/>
      <w:r>
        <w:rPr/>
        <w:t xml:space="preserve">“Protože cena pro ně byla skutečně rozhodující a snažili se spíše sehnat si konopí jinou cestou, než legální,” uvedla lékařka onkologické ambulance. </w:t>
      </w:r>
    </w:p>
    <w:p>
      <w:pPr/>
      <w:r>
        <w:rPr/>
        <w:t xml:space="preserve">Její slova potvrzuje také jedna z novojičínských lékárnic. </w:t>
      </w:r>
    </w:p>
    <w:p>
      <w:pPr/>
      <w:r>
        <w:rPr/>
        <w:t xml:space="preserve">“Ne, ten zájem nebyl ani ze strany pacientů, nechodili se ptát,” sdělila Iva Kusá, lékárnice.</w:t>
      </w:r>
    </w:p>
    <w:p>
      <w:pPr/>
      <w:r>
        <w:rPr/>
        <w:t xml:space="preserve">Měsíční dávka léčebné látky může přijít až na 10 tisíc korun. Důvodů, proč řada lékáren o získání licence na prodej ani neuvažuje, je ale více. </w:t>
      </w:r>
    </w:p>
    <w:p>
      <w:pPr/>
      <w:r>
        <w:rPr/>
        <w:t xml:space="preserve">“Podmínky jsou ztížení tím, že si každá lékárna musí opatřit registraci přes ministerstvo zdravotnictví, a tím, že ti pacienti na to nechodili, ten zájem nebyl, takže naše lékárna se neregistrovala,” dodala lékárnice. </w:t>
      </w:r>
    </w:p>
    <w:p>
      <w:pPr/>
      <w:r>
        <w:rPr/>
        <w:t xml:space="preserve">Nicméně v tuto chvíli na českém trhu léčebné konopí stejně není. Distribuce se zastavila a nového dodavatele zatím Státní ústav pro kontrolu léčiv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89/lecebne-konopi-je-drahe-a-stejne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2026-06-28T05:59:15+02:00</dcterms:created>
  <dcterms:modified xsi:type="dcterms:W3CDTF">2026-06-28T05:59:15+02:00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