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řeku Stonávku je v plném proudu</w:t>
      </w:r>
    </w:p>
    <w:p>
      <w:pPr/>
      <w:r>
        <w:rPr/>
        <w:t xml:space="preserve">„Celá mostní konstrukce a piloty byly natolik narušené, žebyla nutná totální rekonstrukce mostu,“ vysvětlil starosta Albrechtic JindřichFeber.</w:t>
      </w:r>
    </w:p>
    <w:p>
      <w:pPr/>
      <w:r>
        <w:rPr/>
        <w:t xml:space="preserve">Ministerstvo financí nejprve uvolnilo peníze na projekt, poněkolikaletém čekánínyní i na vlastnírealizaci.</w:t>
      </w:r>
    </w:p>
    <w:p>
      <w:pPr/>
      <w:r>
        <w:rPr/>
        <w:t xml:space="preserve">Nejprve byla provedena přeložka všech inženýrských sítí.Následně jsme provedli stavbu provizorní lávky pro pěší. Pak se most demolovala nyní bude pokračovat výstavba nového mostu. Začneme jeho založením, poté spodnístavbou a následně mostní konstrukcí,“ popsal průběh stavby hlavnístavbyvedoucí Zbyněk Bárt.</w:t>
      </w:r>
    </w:p>
    <w:p>
      <w:pPr/>
      <w:r>
        <w:rPr/>
        <w:t xml:space="preserve">Náklady na celkovou rekonstrukci mostu se pohybují kolem 10milionů korun a jsou plně hrazeny ministerstvem financí. Z obecního rozpočtuje hrazeno pouze dozorování, tzv, BOZP, řádově do jednoho milionu korun.Nový most by měl sloužit veřejnosti letos napodzim. Rekonstrukce mostu ale neníjedinou investiční akcí, kterou radnice v poslední době realizuje případněse zrealizovat chystá. </w:t>
      </w:r>
    </w:p>
    <w:p>
      <w:pPr/>
      <w:r>
        <w:rPr/>
        <w:t xml:space="preserve">„ČEZ investuje nemalé prostředky na modernizaci nízkéhonapětí. Ten proces začal už v letošním roce, nicméně ty hlavní práce budouprovedeny v příštím roce. Zmizí spousta sloupů NN a vše půjde do země. Mybudeme muset postavit nové stožáry na veřejné osvětlení,“ řekl starosta.</w:t>
      </w:r>
    </w:p>
    <w:p>
      <w:pPr/>
      <w:r>
        <w:rPr/>
        <w:t xml:space="preserve">Výraznou proměnou by mělo letos projít i okolí radnice, takjak k tomu došlo u albrechtické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8036/oprava-mostu-pres-reku-stonav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2026-04-21T00:28:40+02:00</dcterms:created>
  <dcterms:modified xsi:type="dcterms:W3CDTF">2026-04-21T00:28:40+02:00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