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18.4.2017,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kraji bojují s nedostatkem personálu</w:t>
      </w:r>
    </w:p>
    <w:p>
      <w:pPr/>
      <w:r>
        <w:rPr/>
        <w:t xml:space="preserve">Na začátku roku většina nemocnice v Moravskoslezském kraji zvýšila zdravotníkům platy o asi 10 procent. Přesto toto opatření nic nezměnilo na špatné personální situaci. Jen v krajských zařízeních, kterých je sedm, chybí přibližně 50 lékařů a stejný počet sester. </w:t>
      </w:r>
    </w:p>
    <w:p>
      <w:pPr/>
      <w:r>
        <w:rPr/>
        <w:t xml:space="preserve">Ladislav Václavec, ředitel Sdruženého zdravotnického zařízení Krnov: “Ve Slezské nemocnici Opava chybí asi 7 lékařů na infekčním a neuorologii. V Krnově chybí dva lékaři na gynekologii a jeden dětském.”</w:t>
      </w:r>
    </w:p>
    <w:p>
      <w:pPr/>
      <w:r>
        <w:rPr/>
        <w:t xml:space="preserve">Špatná je situace na Karvinsku, kde dokonce nabízejí lékařům stotisícový náborový příspěvek a pro primáře dokonce dvojnásobek. Pro mladé mediky kraj nabízí stipendium v posledních dvou letech studia a podobný program se nyní chystá i pro sestry.</w:t>
      </w:r>
    </w:p>
    <w:p>
      <w:pPr/>
      <w:r>
        <w:rPr/>
        <w:t xml:space="preserve">Martin Gebauer (ANO), náměstek hejtmana MS kraje: “Pro studentky 4. ročníků jsou připraveny stipendijní programy a podobný program je i pro sestřičky, které studují 3. 4. a 5. semestr vyšší odborné školy. Rodiče jim nemusí platit kapesné.”</w:t>
      </w:r>
    </w:p>
    <w:p>
      <w:pPr/>
      <w:r>
        <w:rPr/>
        <w:t xml:space="preserve">Podmínkou pro získání stipendií je samozřejmě to, že se sestry i lékaři upíší nemocnicím v našem kraji na několik let. Kraj už chystá dlouhodobý plán pro své nemocnice a je zřejmé, že v budoucnu budou některá pracoviště sloučena a nebudou tak ve všech nemocnicích.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058/nemocnice-v-kraji-bojuji-s-nedostatkem-person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2026-08-26T08:07:41+02:00</dcterms:created>
  <dcterms:modified xsi:type="dcterms:W3CDTF">2026-08-26T08:07:41+02:00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