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SmogAlarm informuje o ovzduší přímo do mobilu</w:t>
      </w:r>
    </w:p>
    <w:p>
      <w:pPr/>
      <w:r>
        <w:rPr/>
        <w:t xml:space="preserve">SmogAlarm - název aplikace pro mobilní telefony napovídá k čemu by měla sloužit. Varovat občany před smogem. Společnost Čisté nebe ji vymyslela už v roce 2012, ale nyní je vylepšená a dostupnější pro všechny uživatele chytrých mobilů.</w:t>
      </w:r>
    </w:p>
    <w:p>
      <w:pPr/>
      <w:r>
        <w:rPr/>
        <w:t xml:space="preserve">Anna Plošková, ředitelka Čistého nebe: “Má novou podobu i nové funkce. Například upozornění, když se zhorší kvalita ovzduší na špatnou nebo velmi špatnou. Je možné si přečíst informace o znečišťujících látkách.” </w:t>
      </w:r>
    </w:p>
    <w:p>
      <w:pPr/>
      <w:r>
        <w:rPr/>
        <w:t xml:space="preserve">A jak vlastně aplikace funguje? Pokud si zapnete v mobilu GPS, aplikace zjistí kde jste a ukáže vám hodnoty znečištění ovzduší ve vašem okolí.</w:t>
      </w:r>
    </w:p>
    <w:p>
      <w:pPr/>
      <w:r>
        <w:rPr/>
        <w:t xml:space="preserve">Stanislav Ubik, autor aplikace pro Android: “Vidíme přehled stanic, můžeme si rozkliknout detail každé z nich a vidíme jednotlivé veličiny.”</w:t>
      </w:r>
    </w:p>
    <w:p>
      <w:pPr/>
      <w:r>
        <w:rPr/>
        <w:t xml:space="preserve">Vylepšenou verzi aplikace podpořil i ostravský magistrát. Vedení prý chce aby měli občané dostatek informací a mohli se podle nich zařídit.</w:t>
      </w:r>
    </w:p>
    <w:p>
      <w:pPr/>
      <w:r>
        <w:rPr/>
        <w:t xml:space="preserve">Kateřina Šebestová (ANO), náměstkyně primátora Ostravy: “Považujeme za důležitou informovanost občanů města.”</w:t>
      </w:r>
    </w:p>
    <w:p>
      <w:pPr/>
      <w:r>
        <w:rPr/>
        <w:t xml:space="preserve">Aplikace funguje pro telefony se systémem Android i iOS. Detailní informace jsou na internetových stránkách smogalarm.cz.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127/smogalarm-informuje-o-ovzdusi-primo-do-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2026-07-06T21:40:49+02:00</dcterms:created>
  <dcterms:modified xsi:type="dcterms:W3CDTF">2026-07-06T21:40:49+02:00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