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se učili ošetřovat cévní vstupy</w:t>
      </w:r>
    </w:p>
    <w:p>
      <w:pPr/>
      <w:r>
        <w:rPr/>
        <w:t xml:space="preserve">Pacienti, kteří jsou vážně nemocní, jsou vystaveni častému podávání léků, či odběrům krve. Aby jim nemuseli zdravotníci stále napichovat žíly, lékaři nemocným zavádějí cévní vstupy. </w:t>
      </w:r>
    </w:p>
    <w:p>
      <w:pPr/>
      <w:r>
        <w:rPr/>
        <w:t xml:space="preserve">V havířovské nemocnici se zdravotní sestry učily, jak správě tyto vstupy ošetřovat.</w:t>
      </w:r>
    </w:p>
    <w:p>
      <w:pPr/>
      <w:r>
        <w:rPr/>
        <w:t xml:space="preserve">Renata Tydlačková, náměstkyně pro ošetřovatelskou péči: “Dnešní seminář je určen pro všechny naše všeobecné sestry a naše zdravotní asistenty, kteří ošetřují pacienty s těmito centrálními nebo i periferními žilními vstupy”.</w:t>
      </w:r>
    </w:p>
    <w:p>
      <w:pPr/>
      <w:r>
        <w:rPr/>
        <w:t xml:space="preserve">Katetr má mnoho výhod. Jednou z nich je životnost.</w:t>
      </w:r>
    </w:p>
    <w:p>
      <w:pPr/>
      <w:r>
        <w:rPr/>
        <w:t xml:space="preserve">David Koláček, lékař: “V Havířově v nemocnici využíváme tyto katetry zejména pro onkologicky nemocné pacienty a pacienty, kteří potřebují umělou výživu. Ten katetr může v těle zůstat asi šest měsíců, ale jsou i pacienti, kteří ho mohou mít až rok. Zejména to záleží na převazech těchto katetrů”.</w:t>
      </w:r>
    </w:p>
    <w:p>
      <w:pPr/>
      <w:r>
        <w:rPr/>
        <w:t xml:space="preserve">Těžce nemocní pacienti nemají žíly jako zdraví lidé a i pouhé odběry krve mohou být pro ně velmi bolestivé.</w:t>
      </w:r>
    </w:p>
    <w:p>
      <w:pPr/>
      <w:r>
        <w:rPr/>
        <w:t xml:space="preserve">Jana Richtárová, staniční sestra: “Jedním vstupem je zajištěna celá léčba. Tento vstup umožňuje i odběry krve. Pacient není stresován, zda se sestře podaří zajistit žílu, zda se povede odběr krve na první pokus nebo až na pátý. Toto je přínosem pro pacienta”.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142/zdravotnici-se-ucili-osetrovat-cevni-vst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2026-05-23T12:30:46+02:00</dcterms:created>
  <dcterms:modified xsi:type="dcterms:W3CDTF">2026-05-23T12:30:46+02:00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