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sprejer poškodil fasády budov v Karviné</w:t>
      </w:r>
    </w:p>
    <w:p>
      <w:pPr/>
      <w:r>
        <w:rPr/>
        <w:t xml:space="preserve">Graffiti na fasádě karvinského zámku Fryštát, historických budovách v centru města, na garážích, budově Lázní Darkov, dokonce na dodávce a mnoha místech městském majetku teď řeší karvinská radnice. O malůvky se postaral anonymní sprejer nebo skupina sprejerů. Na fasádách se podepisují jako Bird.</w:t>
      </w:r>
    </w:p>
    <w:p>
      <w:pPr/>
      <w:r>
        <w:rPr/>
        <w:t xml:space="preserve">Tomáš Hanzel, primátor Karviné: “Vandalismus a sprejerství je nešvar, který trápí všechna města, úzce spolupracujeme se státní policií a na ty poslední případy vandalismu, které tady jsou, hlavně sprejerství, tak jsme jako město podali trestní oznámení.”</w:t>
      </w:r>
    </w:p>
    <w:p>
      <w:pPr/>
      <w:r>
        <w:rPr/>
        <w:t xml:space="preserve">Zlatuše Viačková, mluvčí PČR Karviná: “Oznámení jsme přijali, jedná se o budovy nejen v historické části města, ale i okrajových částech. Vzhledem k množství poškození fasád je prověřování náročné. Ke škodě se musí vyjádřit majitelé budov, konkrétně magistrát města i soukromé osoby, nicméně předpokládáme, že škoda se bude pohybovat v desítkách tisíc korun a od toho se bude odvíjet výše trestu.”</w:t>
      </w:r>
    </w:p>
    <w:p>
      <w:pPr/>
      <w:r>
        <w:rPr/>
        <w:t xml:space="preserve">Odstraňování graffiti je finančně nákladná záležitost. Radnice občany žádá, aby byli více všímaví ke svému okolí a sprejery případně vandaly, kteří by ničili městský majetek ohlásili strážníkům nebo státním policistům.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50/neznamy-sprejer-poskodil-fasady-budov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2026-07-12T13:57:49+02:00</dcterms:created>
  <dcterms:modified xsi:type="dcterms:W3CDTF">2026-07-12T13:57:49+02:00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