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Wspominali na dawną szkołę </w:t>
      </w:r>
    </w:p>
    <w:p>
      <w:pPr/>
      <w:r>
        <w:rPr/>
        <w:t xml:space="preserve">Marcela Gabrhel, kierowniczka PSP wStonawie: "Przygotowaliśmy razem z biblioteką taką nietypowąlekcję, lekcję religii i lekcję literatury, takiej, jaka była kiedyś, bardzodawno, takiej, jaką chyba pamiętają nasi seniorowie."</w:t>
      </w:r>
    </w:p>
    <w:p>
      <w:pPr/>
      <w:r>
        <w:rPr/>
        <w:t xml:space="preserve">Marta Orszulik, kierowniczka biblioteki wStonawie: "Obecnie jest lekcja literatury i właśnie czytamy z książkiAnieli Kupiec Po naszymu, pieszo i na skrzydłach. Są to właśnie opowiadania zczasów naszych dziadków, prapradziadków i właściwie dzięki temu młody czytelnikdowiaduje się, jak to hań downi bywało."</w:t>
      </w:r>
    </w:p>
    <w:p>
      <w:pPr/>
      <w:r>
        <w:rPr/>
        <w:t xml:space="preserve">A bywało różnie. Chociaż u nas obowiązekszkolny wprowadzono już prawie 250 lat temu, nie wszyscy mogli korzystać znauki. </w:t>
      </w:r>
    </w:p>
    <w:p>
      <w:pPr/>
      <w:r>
        <w:rPr/>
        <w:t xml:space="preserve">Ankieta: Klienci ELIM:"Mama ta nie chodziła moc do szkoły, bo była sierotą na wychowaniu, a w zimiebyło szkoda, nie było butów, a w lecie była robota. Było to biydne, mama ta zbiydom se umiała podpisać a czytać to koktała." </w:t>
      </w:r>
    </w:p>
    <w:p>
      <w:pPr/>
      <w:r>
        <w:rPr/>
        <w:t xml:space="preserve">Klienci ELIM: "Ja, jako dziecko, doszkoły tej właśniedzisiejszej mało chodziłam, ponieważ byłam wywieziona podczas wojny z rodzicamido Niemiec. Wróciliśmy, tak tylko jeden rok chodziłam do szkoły na Górzany, apotem już poszłam do szkoły wydziałowej na Hołkowice."</w:t>
      </w:r>
    </w:p>
    <w:p>
      <w:pPr/>
      <w:r>
        <w:rPr/>
        <w:t xml:space="preserve">Jak wynikało ze wspomnień klientów Domu ELIM, szkoły dawna i współczesnaróżniły się nie tylko treścią edukacji, ale też metodami wychowawczymi.</w:t>
      </w:r>
    </w:p>
    <w:p>
      <w:pPr/>
      <w:r>
        <w:rPr/>
        <w:t xml:space="preserve">Ankieta: Klienci ELIM: "Przypomniałach se aji to, jak żech na łapętrzcinką dostała." </w:t>
      </w:r>
    </w:p>
    <w:p>
      <w:pPr/>
      <w:r>
        <w:rPr/>
        <w:t xml:space="preserve">Klienci ELIM: "Jak my szuszkali, tak nauczyciel wziął trzcinkę a łapęukoż, a po pazurach."</w:t>
      </w:r>
    </w:p>
    <w:p>
      <w:pPr/>
      <w:r>
        <w:rPr/>
        <w:t xml:space="preserve">Takie metody wychowawcze odeszły już do lamusa.</w:t>
      </w:r>
    </w:p>
    <w:p>
      <w:pPr/>
      <w:r>
        <w:rPr/>
        <w:t xml:space="preserve">Marcela Gabrhel, kierowniczka PSP wStonawie: "To już inaczej się z dziećmi mówi, tak bardzo wszystko musi byćpięknie, spokojnie, z uśmiechem, wiadomo, że kiedyś tak nauczyciele niezachowywali się względem dzieci, a my chcemy im pokazać, że było inaczej."</w:t>
      </w:r>
    </w:p>
    <w:p>
      <w:pPr/>
      <w:r>
        <w:rPr/>
        <w:t xml:space="preserve">Spotkanie uczniów z klientami Domu z Opieką Społeczną ELIM przygotowano zokazji Miesiąca Książki.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203/wspominali-na-dawna-szko%C5%82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2026-08-25T20:40:17+02:00</dcterms:created>
  <dcterms:modified xsi:type="dcterms:W3CDTF">2026-08-25T20:40:17+02:00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