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Potápěči našli v orlovském rybníku vraky aut</w:t>
      </w:r>
    </w:p>
    <w:p>
      <w:pPr/>
      <w:r>
        <w:rPr/>
        <w:t xml:space="preserve">Když se dva potápěči v rámci svého koníčku potopili pod hladinu rybníku Kozí Becírek, nalezli malé vrakoviště. Úkryt rybám tam totiž nejspíš už nějakou dobu naskýtaly vraky aut, které tam někdo takto pohřbil.</w:t>
      </w:r>
    </w:p>
    <w:p>
      <w:pPr/>
      <w:r>
        <w:rPr/>
        <w:t xml:space="preserve">"Šlo cítit, že v té vodě je nějaká nafta nebo benzín, prostě nějaké palivo nebo produkty ropné. Šlo to vidět i v té vodě a byli tady tehdy v létě plavci, kteří říkali, že také cítí smrad z nějakého paliva," říká jeden z rekreačních potápěčů. . . </w:t>
      </w:r>
    </w:p>
    <w:p>
      <w:pPr/>
      <w:r>
        <w:rPr/>
        <w:t xml:space="preserve">"Při tom jednom ponoru jsme zjistili, že je pod vodou auto a následně jsme našli ještě další, takže celkem jsou tam čtyři vraky," říká Petr Koláček, druhý z potápěčů.</w:t>
      </w:r>
    </w:p>
    <w:p>
      <w:pPr/>
      <w:r>
        <w:rPr/>
        <w:t xml:space="preserve">Nálezci proto kontaktovali policii a ta ve spolupráci s hasiči zorganizovala výlov vraků z rybníka. Potápěči nejdříve vraky lokalizovali a pak začal samotný výlov za pomoci navíjecího lana. Prozatím policie netuší, kdo a proč se takto aut zbavil.</w:t>
      </w:r>
    </w:p>
    <w:p>
      <w:pPr/>
      <w:r>
        <w:rPr/>
        <w:t xml:space="preserve">"My všechna vozidla prověříme, zda neprocházejí v našich databázích, jestli nejsou náhodou odcizená," říká mluvčí karvinské policie Zlatuše Viačková.</w:t>
      </w:r>
    </w:p>
    <w:p>
      <w:pPr/>
      <w:r>
        <w:rPr/>
        <w:t xml:space="preserve">Jednou z možných variant, jak se auta do rybníku dostala, je možnost, že majitelé vozů z nich vybrali ty nejcennější součástky a vraky pak ukryli pod vodu, aby ušetřili za jejich sešrotování.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331/potapeci-nasli-v-orlovskem-rybniku-vrak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2026-06-28T05:49:21+02:00</dcterms:created>
  <dcterms:modified xsi:type="dcterms:W3CDTF">2026-06-28T05:49:21+02:00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