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Tísňová linka 155 má svůj den 15. května</w:t>
      </w:r>
    </w:p>
    <w:p>
      <w:pPr/>
      <w:r>
        <w:rPr/>
        <w:t xml:space="preserve">“Záchranná služba prosím…….?”</w:t>
      </w:r>
    </w:p>
    <w:p>
      <w:pPr/>
      <w:r>
        <w:rPr/>
        <w:t xml:space="preserve">Právě jste vyslechli autentický záznam hovoru na tísňovou linku 155 z uplynulého víkendu. Telefon muže z Bruntálska přijala operátorka v Integrovaném bezpečnostním centru v Ostravě. Muž na tom byl tak špatně, že nemohl ani nadiktovat adresu. Operátoři ale situaci zvládli a muže zachránili.</w:t>
      </w:r>
    </w:p>
    <w:p>
      <w:pPr/>
      <w:r>
        <w:rPr/>
        <w:t xml:space="preserve">Jakub Cigler, dispečer operačního střediska ZZS MS kraje: “Naštěstí jsme ho podle telefonního čísla měli uloženého v evidenci, takže ho kolegové vyhledali a poslali jsme mu posádku, která se o něj postarala.”</w:t>
      </w:r>
    </w:p>
    <w:p>
      <w:pPr/>
      <w:r>
        <w:rPr/>
        <w:t xml:space="preserve">Tísňova linka 155. Číslo, které by si měl každý zapamatovat a v případě zdravotních problémů na ně telefonovat. Je to nejrychlejší možný způsob, jak si přivolat pomoc. Zdravotníci se snaží toto číslo dostat co nejvíce do povědomí lidí a proto bude 15. 5. Den linky 155.</w:t>
      </w:r>
    </w:p>
    <w:p>
      <w:pPr/>
      <w:r>
        <w:rPr/>
        <w:t xml:space="preserve">Lukáš Humpl, mluvčí Zdravotnické záchranné služby MS kraje: “Jendná se o nultý ročník této akce. Jejím cílem je zvýraznit nutnost a potřebu národního čísla tísňového volání, tedy 155.”</w:t>
      </w:r>
    </w:p>
    <w:p>
      <w:pPr/>
      <w:r>
        <w:rPr/>
        <w:t xml:space="preserve">Lidé sice mohou využít tísňové volání 112, to ale přijímají hasiči a teprve až zjistí, důvod volání, přepojují je dále na zdravotníky a nebo policii. V případech, kdy rozhodují sekundy, to může být fatální a proto je nejlepší volat v případě zdravotních komplikací přímo zdravotníky na lince 155.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387/tisnova-linka-155-ma-svuj-den-15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2026-06-24T06:31:11+02:00</dcterms:created>
  <dcterms:modified xsi:type="dcterms:W3CDTF">2026-06-24T06:31:11+02:00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