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18.5.2017,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Okolí divadla nasvítí nové lampy</w:t>
      </w:r>
    </w:p>
    <w:p>
      <w:pPr/>
      <w:r>
        <w:rPr/>
        <w:t xml:space="preserve">Do výměny starých světel za úspornější LED osvětlení se město pustilo v roce 2013. Počátkem letošního května začala další etapa rekonstrukce, tentokrát u Beskydského divadla.</w:t>
      </w:r>
    </w:p>
    <w:p>
      <w:pPr/>
      <w:r>
        <w:rPr/>
        <w:t xml:space="preserve">“Staré sodíkové zářivky se mění za nové úspornější LED zdroje a město za 14 nových svítidel na ozdobných hliníkových stožárech vydá ze svého rozpočtu milion 400 tisíc korun,”  informovala Marie Machková, tisková mluvčí MěÚ Nový Jičín.</w:t>
      </w:r>
    </w:p>
    <w:p>
      <w:pPr/>
      <w:r>
        <w:rPr/>
        <w:t xml:space="preserve">Stavební práce by měly skončit v srpnu. Do té doby budou světla v ulicích Divadelní a Husova fungovat s výlukami.</w:t>
      </w:r>
    </w:p>
    <w:p>
      <w:pPr/>
      <w:r>
        <w:rPr/>
        <w:t xml:space="preserve">Veřejné osvětlení na území města se mění průběžně. Nové lampy už například svítí na Lamberku, v ulicích Slovanská, Gregorova, Anenská, Jubilejní, Dlouhá, Máchova, Svatopluka Čecha, Císařská a dalších, a také v některých lokalitách v Bludovicích a Straníku. </w:t>
      </w:r>
    </w:p>
    <w:p>
      <w:pPr/>
      <w:r>
        <w:rPr/>
        <w:t xml:space="preserve">“Takovým hlavním ukazatelem je vždycky špatný technický stav původních starých svítidel. Za nové světelné zdroje se mění světla od roku 2013 a do dnešní doby město za tuto výměnu zaplatilo více než 8,5 milionu korun, když nepočítám rekonstrukci osvětlení u Beskydského divadla,” doplnila tisková mluvčí MěÚ Nový Jičín.</w:t>
      </w:r>
    </w:p>
    <w:p>
      <w:pPr/>
      <w:r>
        <w:rPr/>
        <w:t xml:space="preserve">Nově instalovaná svítidla s technologií LED diod jsou výhodnější z hlediska dopadu na životní prostředí. Mají o 50 až 70 procent nižší spotřebu elektrické energie a delší životnost než lampy se sodíkovou výbojkou.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409/okoli-divadla-nasviti-nove-lam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2026-09-05T09:22:21+02:00</dcterms:created>
  <dcterms:modified xsi:type="dcterms:W3CDTF">2026-09-05T09:22:21+02:00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