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17.5.2017,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hostit konferenci evropského významu</w:t>
      </w:r>
    </w:p>
    <w:p>
      <w:pPr/>
      <w:r>
        <w:rPr/>
        <w:t xml:space="preserve">Jedna z nejvýznamnějších událostí celosvětového významu posledních let se skuteční v Ostravě 13. - 15. června.  Město totiž v tyto dny pořádá šestou ministerskou konferenci Světové zdravotnické organizace. Její podtitul je “Životní prostředí a zdraví.” </w:t>
      </w:r>
    </w:p>
    <w:p>
      <w:pPr/>
      <w:r>
        <w:rPr/>
        <w:t xml:space="preserve">Alena Šteflová, ředitelka Kanceláře Světové zdravotnické organizace v ČR</w:t>
      </w:r>
    </w:p>
    <w:p>
      <w:pPr/>
      <w:r>
        <w:rPr/>
        <w:t xml:space="preserve">V předchozích letech se pouze jednou konala konference v zemi východní a střední Evropy a to v Budapešti. V drtivé většině se navíc tato shromáždění konají v hlavních městech. O to významnější je, že se koná právě v Moravskoslezské metropoli Ostravě.</w:t>
      </w:r>
    </w:p>
    <w:p>
      <w:pPr/>
      <w:r>
        <w:rPr/>
        <w:t xml:space="preserve">Tomáš Macura (ANO), primátor Ostravy</w:t>
      </w:r>
    </w:p>
    <w:p>
      <w:pPr/>
      <w:r>
        <w:rPr/>
        <w:t xml:space="preserve">Ostrava chystá v rámci konference i řadu doprovodných akcí pro účastníky i pro obyvatele města. </w:t>
      </w:r>
    </w:p>
    <w:p>
      <w:pPr/>
      <w:r>
        <w:rPr/>
        <w:t xml:space="preserve">Kateřina Šebestová (ANO), náměstkyně primátora Ostravy</w:t>
      </w:r>
    </w:p>
    <w:p>
      <w:pPr/>
      <w:r>
        <w:rPr/>
        <w:t xml:space="preserve">Podrobné informace k celému programu budou zveřejněny na webových stránkách tydenzdravi.cz.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434/ostrava-bude-hostit-konferenci-evropskeho-vyzn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2026-05-19T13:37:22+02:00</dcterms:created>
  <dcterms:modified xsi:type="dcterms:W3CDTF">2026-05-19T13:37:22+02:00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