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26.5.2017,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 NJ radnice a hokejového klubu</w:t>
      </w:r>
    </w:p>
    <w:p>
      <w:pPr/>
      <w:r>
        <w:rPr/>
        <w:t xml:space="preserve">Loni proběhla u hokejistů kontrola úředníků radnice a následně audit. Výsledkem byly pochybnosti o vyúčtování dotace za roky 2013 a 2014 ve výši 3,8 milionu. Nicméně další forenzní audit z jara letošního roku, zaměřený pouze na rok 2013, tuto částku nepotvrdil a přišel s jiným výsledkem. Město to mimo jiné vysvětluje rozdílným zadáním kontrol.   </w:t>
      </w:r>
    </w:p>
    <w:p>
      <w:pPr/>
      <w:r>
        <w:rPr/>
        <w:t xml:space="preserve">“Ty kontroly proběhly s odstupem jednoho a ž dvou let, takže ten odstup je tam opravdu velký časový,” krčí rameny Jaroslav Dvořák (ČSSD), starosta Nového Jičína. </w:t>
      </w:r>
    </w:p>
    <w:p>
      <w:pPr/>
      <w:r>
        <w:rPr/>
        <w:t xml:space="preserve">“Teoreticky bychom neměli dlužit nic, ale město se s tím nespokojilo, takže k dnešnímu dni údajně dlužíme plus mínus 300 tisíc,” uvedl Milan Urban, místopředseda HK Nový Jičín.  </w:t>
      </w:r>
    </w:p>
    <w:p>
      <w:pPr/>
      <w:r>
        <w:rPr/>
        <w:t xml:space="preserve">Pohledávku ve výši 342 tisíc korun už město vymáhá soudně a bytový odbor má za úkol posoudit účetnictví klubu zpětně do roku 2011. Za posledních 6 let šlo z rozpočtu města na provoz a činnost zimního stadionu 70 milionů korun. </w:t>
      </w:r>
    </w:p>
    <w:p>
      <w:pPr/>
      <w:r>
        <w:rPr/>
        <w:t xml:space="preserve">“To jsou opravdu velké peníze a myslím si, že město má právo si zkontrolovat, jak se s těmi financemi hospodaří,” zdůraznil novojičínský starosta.  </w:t>
      </w:r>
    </w:p>
    <w:p>
      <w:pPr/>
      <w:r>
        <w:rPr/>
        <w:t xml:space="preserve">“V podstatě my dneska už ani ty kontroly nepočítáme, protože je to jedna stabilní kontrola,” míní místopředseda hokejového klubu. </w:t>
      </w:r>
    </w:p>
    <w:p>
      <w:pPr/>
      <w:r>
        <w:rPr/>
        <w:t xml:space="preserve">Zastupitelstvo teď projedná nový dodatek ke smlouvě o provozování, který by ji měl ztransparentnit.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44/spor-nj-radnice-a-hokejove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2026-11-03T02:01:53+01:00</dcterms:created>
  <dcterms:modified xsi:type="dcterms:W3CDTF">2026-11-03T02:01:53+01:00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