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 NJ řešila malé podnikatele</w:t>
      </w:r>
    </w:p>
    <w:p>
      <w:pPr/>
      <w:r>
        <w:rPr/>
        <w:t xml:space="preserve">Postavení malých a středních podniků a jejich podpora - to byla hlavní témata 5. ročníku konference “Rozvoj Novojičínska”, kterou pořádala spolu s dalšími partnery střední škola Educa. Konference byla rozdělena do tří diskuzních panelů.  </w:t>
      </w:r>
    </w:p>
    <w:p>
      <w:pPr/>
      <w:r>
        <w:rPr/>
        <w:t xml:space="preserve">“Jeden z nich je význam a rozvoj malých a středních podniků, druhým jejich financování a třetím jsou rodinné firmy,” uvedla Lidmila Kramolišová, jednatelka SOŠ Educa Nový Jičín. </w:t>
      </w:r>
    </w:p>
    <w:p>
      <w:pPr/>
      <w:r>
        <w:rPr/>
        <w:t xml:space="preserve">Důležitost podpory zejména začínajících podnikatelů a živnostníků tu zdůraznil také předseda Asociace malých a středních podniků v ČR Karel Havlíček. </w:t>
      </w:r>
    </w:p>
    <w:p>
      <w:pPr/>
      <w:r>
        <w:rPr/>
        <w:t xml:space="preserve">“Pochopitelně jim musíme ukazovat, že podnikání není jen o byrokracii a o tom, o čem se dnes píše v médiích, ale že je to obrovská výzva a určité dobrodružství,” míní Karel Havlíček, předseda Asociace malých a středních podniků. </w:t>
      </w:r>
    </w:p>
    <w:p>
      <w:pPr/>
      <w:r>
        <w:rPr/>
        <w:t xml:space="preserve">Zástupce Moravaskoslezského kraje vyzdvihl také nutnost posílení technického vzdělání v oblasti řemesel, například truhláře, zámečníky a svářeče.  </w:t>
      </w:r>
    </w:p>
    <w:p>
      <w:pPr/>
      <w:r>
        <w:rPr/>
        <w:t xml:space="preserve">“Takže tady hledáme řešení, propojení podnikatelského sektoru se školami, kde nastavujeme určitý systém stipendií,” sdělil Jan Krkoška (ANO 2011), náměstek hejtmana MSK. </w:t>
      </w:r>
    </w:p>
    <w:p>
      <w:pPr/>
      <w:r>
        <w:rPr/>
        <w:t xml:space="preserve">“Nezvyšujeme už několik let nájemné pro podnikatele, abychom nezhoršovali jejich ekonomickou situaci, rada teď projednávala nějaké slevy z nájemného, takže k tomu přistupujeme velmi zodpovědně,” informovala Blanka Faluši (ČSSD), místostarostka Nového Jičína. </w:t>
      </w:r>
    </w:p>
    <w:p>
      <w:pPr/>
      <w:r>
        <w:rPr/>
        <w:t xml:space="preserve">Novojičínská radnice kromě toho také v oblasti rozvoje podnikání zvažuje podporu projektu tzv. podnikatelského inkubátoru.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85/konference-v-nj-resila-mal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2026-04-30T12:02:47+02:00</dcterms:created>
  <dcterms:modified xsi:type="dcterms:W3CDTF">2026-04-30T12:02:47+02:00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