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Veletrh Novojičínska</w:t>
      </w:r>
    </w:p>
    <w:p>
      <w:pPr/>
      <w:r>
        <w:rPr/>
        <w:t xml:space="preserve">Návštěvníkům představili svou zručnost, dovednosti a novinky v širokém spektru podnikatelských aktivit, ať už v oblasti bydlení, gastronomie a služeb</w:t>
      </w:r>
    </w:p>
    <w:p>
      <w:pPr/>
      <w:r>
        <w:rPr/>
        <w:t xml:space="preserve">Veletrh pak navíc nabídl také zábavu pro celou rodinu ve spolupráci s dalšími partnery akce a pestrý doprovodný program. V sobotu se stal sportovní areál svědkem dojezdu slavné ostravské veterán rallye. Majitelé historických vozidel zde představili své letité automobily a došlo také na vyhodnocení vzácných vozů a předání cen. </w:t>
      </w:r>
    </w:p>
    <w:p>
      <w:pPr/>
      <w:r>
        <w:rPr/>
        <w:t xml:space="preserve">V neděli byl stěžejní součástí veletrhu Velký Dětský den, kdy Středisko volného času Fokus připravilo soutěže ve stylu putování po celém světě.</w:t>
      </w:r>
    </w:p>
    <w:p>
      <w:pPr/>
      <w:r>
        <w:rPr/>
        <w:t xml:space="preserve">V rámci obou dnů pak nabídla tato prezentační akce  také řadu kulturních vystoupení, například revival Elvise Presleyho, novojičínské kapely a také pražské seskupení Votchi a nebo Adama Mišíka, jehož koncert v neděli večer 18. ročník veletrhu uzavřel.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609/18-veletr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2026-08-04T16:54:45+02:00</dcterms:created>
  <dcterms:modified xsi:type="dcterms:W3CDTF">2026-08-04T16:54:45+02:00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