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urputně hledá horníky, učně už ale nepodporuje</w:t>
      </w:r>
    </w:p>
    <w:p>
      <w:pPr/>
      <w:r>
        <w:rPr/>
        <w:t xml:space="preserve">Z důvodu nedostatku kvalifikovaných důlních pracovníků otevřela v roce 2009 karvinská střední škola techniky a služeb dva učňovské hornické obory, později k nim přibyl i jeden maturitní. Studenti i škola byli společností OKD v tomto finančně podporováni, po osmi letech je ale konec.</w:t>
      </w:r>
    </w:p>
    <w:p>
      <w:pPr/>
      <w:r>
        <w:rPr/>
        <w:t xml:space="preserve">„Hornické obory už nevyučujeme, protože nás OKD přestalo podporovat a přestalo mít zájem o naše učně,“ sdělila ředitelka SŠTaS Karviná Iva Sandriová.</w:t>
      </w:r>
    </w:p>
    <w:p>
      <w:pPr/>
      <w:r>
        <w:rPr/>
        <w:t xml:space="preserve">Horníků je přitom v karvinském podzemí stále nedostatek. Těžaři proto usilovně hledají nové zaměstnance. Finančně je přitom motivují.</w:t>
      </w:r>
    </w:p>
    <w:p>
      <w:pPr/>
      <w:r>
        <w:rPr/>
        <w:t xml:space="preserve">„Nově zavádíme náborový příspěvek 40tisíc korun pro všechny potenciální uchazeče, kteří by eventuálně mohli v dole pracovat. Jedná se především o důlní pracovníky v rubání a přípravách, důlní zámečníky a důlní elektrikáře,“ řekl mluvčí OKD, a.s. Ivo Čelechovský.</w:t>
      </w:r>
    </w:p>
    <w:p>
      <w:pPr/>
      <w:r>
        <w:rPr/>
        <w:t xml:space="preserve">Poptávka ze strany OKD je přitom tak vysoká, že personalisté opětovně oslovili bývalé horníky z uzavřeného Paskova s možností pracovat na Karvinsku.</w:t>
      </w:r>
    </w:p>
    <w:p>
      <w:pPr/>
      <w:r>
        <w:rPr/>
        <w:t xml:space="preserve">„My jsme souběžně oslovili ještě všechny bývalé zaměstnance Dolu Paskov s nabídkou, že se skutečně, pokud si to rozvážili, mohou vrátit do svých původních profesí. Pro ně platí náborový příspěvek 80tisíc korun, jak jsme ho deklarovali na začátku letošního roku,“ dodal Čelechovský.</w:t>
      </w:r>
    </w:p>
    <w:p>
      <w:pPr/>
      <w:r>
        <w:rPr/>
        <w:t xml:space="preserve">Finančně motivování jsou i současní horníci. Pokud přivedou do svého týmu nového kolegu, získají pět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628/okd-urputne-hleda-horniky-ucne-uz-ale-ne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