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dvou škol ukázal dětem život bez počítačů</w:t>
      </w:r>
    </w:p>
    <w:p>
      <w:pPr/>
      <w:r>
        <w:rPr/>
        <w:t xml:space="preserve">Karvinská Základní a Mateřská škola U Lesa a polská škola z Wlodislawy, které vyučují i děti hendikepované, spolupracují už 10 let. Nedávno se domluvily a zrealizovay třetí společný projekt.</w:t>
      </w:r>
    </w:p>
    <w:p>
      <w:pPr/>
      <w:r>
        <w:rPr/>
        <w:t xml:space="preserve">Miroslava Garsztka, koordinátorka projektu: “Projekt jsme vymysleli proto, abychom jsme dětem ukázali, že i v době počítačů a mobilů existuje celá škála činností, které mohou dělat. Poznaly nejrůznější hry, naučily se vyšívat, už ví, že se mohou starat o zvířata.”</w:t>
      </w:r>
    </w:p>
    <w:p>
      <w:pPr/>
      <w:r>
        <w:rPr/>
        <w:t xml:space="preserve">Celkem šestkrát o víkendu uskutečnili výjezdní setkání, každé bylo zaměřené na jiné téma.</w:t>
      </w:r>
    </w:p>
    <w:p>
      <w:pPr/>
      <w:r>
        <w:rPr/>
        <w:t xml:space="preserve">Alena Cieslová, koordinátorka projektu: “Na řemesla, na hry, na výrobu šperků, malování na kámen, pracovali jsme se dřevem, což se dětem nejvíc líbilo.”</w:t>
      </w:r>
    </w:p>
    <w:p>
      <w:pPr/>
      <w:r>
        <w:rPr/>
        <w:t xml:space="preserve">Na závěrečném vyhodnocení všechny činnosti děti odprezentovaly  svým rodičům a přátelům školy a zavzpomínaly na to, která z činností je nejvíc zaujala.</w:t>
      </w:r>
    </w:p>
    <w:p>
      <w:pPr/>
      <w:r>
        <w:rPr/>
        <w:t xml:space="preserve">anketa, účastníci projektu: “Nejvíc se mi líbily výtvarné práce.” “Nejvíc mě zaujal čtvrtý projekt, ty rychlé kelímky, ty byly asi nejlepší.”</w:t>
      </w:r>
    </w:p>
    <w:p>
      <w:pPr/>
      <w:r>
        <w:rPr/>
        <w:t xml:space="preserve">Už teď školy vymýšlejí další projekty, které by školáky obohatily.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91/projekt-dvou-skol-ukazal-detem-zivot-bez-pocit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2026-05-03T07:15:29+02:00</dcterms:created>
  <dcterms:modified xsi:type="dcterms:W3CDTF">2026-05-03T07:15:29+02:00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