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15.6.2017,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řešili záchranku, hokej a nádraží</w:t>
      </w:r>
    </w:p>
    <w:p>
      <w:pPr/>
      <w:r>
        <w:rPr/>
        <w:t xml:space="preserve">Zastupitelé si jako jeden ze stěžejních bodů jednání vyslechli prezentaci projektu výstavby nové zdravotnické záchranné stanice v areálu u průmyslové zóny na ulici Propojovací. Ve stejné lokalitě má stát také nové výjezdové centrum hasičů.</w:t>
      </w:r>
    </w:p>
    <w:p>
      <w:pPr/>
      <w:r>
        <w:rPr/>
        <w:t xml:space="preserve">“Stejně jako hasičům dáme i záchrance tento pozemek, který má výměru více jak 8 tisíc metrů čtverečních, zdarma. Jsme rádi, že tu bude nové výjezdové centrum záchranky, to stávající není postačující,” uvedl Jaroslav Dvořák (ČSSD), starosta Nového Jičína.</w:t>
      </w:r>
    </w:p>
    <w:p>
      <w:pPr/>
      <w:r>
        <w:rPr/>
        <w:t xml:space="preserve">Na programu schůze byla také problematika hokejového klubu. Zastupitelé přijali dodatek ke smlouvě o provozování zimního stadionu. Ten má ztransparentnit smluvní vztah a toky peněz mezi městem a klubem.</w:t>
      </w:r>
    </w:p>
    <w:p>
      <w:pPr/>
      <w:r>
        <w:rPr/>
        <w:t xml:space="preserve">“Věřím, že hokejový klub ten dodatek podepíše, jak avizoval, a že skončí ta zákopová válka, která tady probíhala. Poděkování patří zejména paní místostarostce, která se účastnila mnoha jednání v posledních hodinách se zástupci hokeje,” zmínil novojičínský starosta.  </w:t>
      </w:r>
    </w:p>
    <w:p>
      <w:pPr/>
      <w:r>
        <w:rPr/>
        <w:t xml:space="preserve">Poté následovalo projednávání dotací, například i do sportu, na které ještě zbyly finance z grantových řízení. Téměř půl milionu korun půjde tělovýchovné jednotě na rekonstrukci umělého trávníku. </w:t>
      </w:r>
    </w:p>
    <w:p>
      <w:pPr/>
      <w:r>
        <w:rPr/>
        <w:t xml:space="preserve">“Měli jsme tam i žádost hokejového klubu na 3 miliony, nakonec se zastupitelé přiklonili k částce 500 tisíc na sport dospělých, na muže,” podotkl Jaroslav Dvořák (ČSSD).</w:t>
      </w:r>
    </w:p>
    <w:p>
      <w:pPr/>
      <w:r>
        <w:rPr/>
        <w:t xml:space="preserve">Znovu bylo vyhlášeno nabídkové řízení na výstavbu bytových domů na Dolní Bráně. Zastupitelé také schválili prodej pozemků společnosti CTP Invest na dokončení realizace její průmyslové zóny.  </w:t>
      </w:r>
    </w:p>
    <w:p>
      <w:pPr/>
      <w:r>
        <w:rPr/>
        <w:t xml:space="preserve">“Prodávali jsme metropolitní síť, to byl mnohaletý problém komunikační, pořád jsme se nemohli dohodnout se stávajícím provozovatelem, nakonec to vyšlo, teď získáme více než 12 milionů do rozpočtu města,” sdělil starosta Dvořák (ČSSD).  </w:t>
      </w:r>
    </w:p>
    <w:p>
      <w:pPr/>
      <w:r>
        <w:rPr/>
        <w:t xml:space="preserve">Na jednání také zaznělo téma prodeje areálu bývalého horního vlakového nádraží. 1. kolo nabídkového řízení s vyhlašovací cenou 3 miliony korun, které vypsala Správa železniční dopravní cesty, bylo zrušeno. Město teď jedná se správou železnic a ministerstvem dopravy a rádo by areál získalo, třeba pro parkovací místo nebo prodloužená cyklostezky Koleje.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795/zastupitele-resili-zachranku-hokej-a-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2026-05-13T04:23:21+02:00</dcterms:created>
  <dcterms:modified xsi:type="dcterms:W3CDTF">2026-05-13T04:23:21+02:00</dcterms:modified>
</cp:coreProperties>
</file>

<file path=docProps/custom.xml><?xml version="1.0" encoding="utf-8"?>
<Properties xmlns="http://schemas.openxmlformats.org/officeDocument/2006/custom-properties" xmlns:vt="http://schemas.openxmlformats.org/officeDocument/2006/docPropsVTypes"/>
</file>