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19.6.2017,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Chomutově se sešli horníci a hutníci z celé ČR</w:t>
      </w:r>
    </w:p>
    <w:p>
      <w:pPr/>
      <w:r>
        <w:rPr/>
        <w:t xml:space="preserve">První setkání hornických a hutnických měst a obcí ČR se uskutečnilo v roce 1997 v Příbrami. Hostitelem letošního,  už 21. setkání  bylo statutární město Chomutov, které tuto akci spojilo s městskými oslavami.</w:t>
      </w:r>
    </w:p>
    <w:p>
      <w:pPr/>
      <w:r>
        <w:rPr/>
        <w:t xml:space="preserve">„My jsme pořadatelské město už podruhé. Poprvé jsme Chomutovské krušení pořádali v roce 2012,“ řekl primátor Chomutova Marek Hrabáč.</w:t>
      </w:r>
    </w:p>
    <w:p>
      <w:pPr/>
      <w:r>
        <w:rPr/>
        <w:t xml:space="preserve">Hornické tradice jsou pozitivně vnímány ministerstvem kultury ČR.</w:t>
      </w:r>
    </w:p>
    <w:p>
      <w:pPr/>
      <w:r>
        <w:rPr/>
        <w:t xml:space="preserve">„Ministerstvo kultury se bude určitě v budoucnu snažit, aby navázalo další, daleko intenzivnější spolupráci s těmito spolky, právě pro uchování významného nemateriálního montánního dědictví,“ sdělila náměstkyně ministra kultury ČR Anna Matoušková.</w:t>
      </w:r>
    </w:p>
    <w:p>
      <w:pPr/>
      <w:r>
        <w:rPr/>
        <w:t xml:space="preserve">Během Chomutovského krušení byly rozdány i sošky Českého permona. Tyto ceny jsou jedenkrát ročně udělovány v rámci celé České republiky osobnostem nebo institucím, které se významně zasloužily o rozvoj hornických tradic. Letošní ocenění za celoživotní dílo si z Chomutova odvezl Otakar Vavruška, dlouholetý pedagog VŠB-TU v Ostravě.</w:t>
      </w:r>
    </w:p>
    <w:p>
      <w:pPr/>
      <w:r>
        <w:rPr/>
        <w:t xml:space="preserve">„Děkuji sdružení za udělení této ceny, velmi si toho vážím. Myslím si, že jsem ještě schopen pro to hornictví v budoucnu něco udělat,“ řekl oceněný Otakar Vavruška.</w:t>
      </w:r>
    </w:p>
    <w:p>
      <w:pPr/>
      <w:r>
        <w:rPr/>
        <w:t xml:space="preserve">V příštím roce se setkání hornických měst a obcí ČR uskuteční v Ostravě. Pomyslné světlo svaté Barbory, převzala v zastoupení ostravské radnice Nadace Landek.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49/v-chomutove-se-sesli-hornici-a-hutnici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2026-07-28T07:06:18+02:00</dcterms:created>
  <dcterms:modified xsi:type="dcterms:W3CDTF">2026-07-28T07:06:18+02:00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