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Stará pošta dostane nový kabát</w:t>
      </w:r>
    </w:p>
    <w:p>
      <w:pPr/>
      <w:r>
        <w:rPr/>
        <w:t xml:space="preserve">Renesanční budova v centru města, která je známá jako Stará pošta, pochází z  roku 1563. Na tři měsíce ji teď zahalila protiprachová síť a začala její částečná rekonstrukce.  </w:t>
      </w:r>
    </w:p>
    <w:p>
      <w:pPr/>
      <w:r>
        <w:rPr/>
        <w:t xml:space="preserve">“Budova dostane novou fasádu, na střeše bude proveden nátěr a výměna poškozených klempířských prvků a budou repasovány okna,” uvedl Michal Hub, Odbor majetku, rozvoje a investic MěÚ Nový Jičín. </w:t>
      </w:r>
    </w:p>
    <w:p>
      <w:pPr/>
      <w:r>
        <w:rPr/>
        <w:t xml:space="preserve">Úpravy proběhnou také v interiéru domu. Sanovány budou omítky a renovovány veškeré vnitřní dveře. Další práce se budou týkat kancelářských prostor v podkroví a samotné  výstavní síně. </w:t>
      </w:r>
    </w:p>
    <w:p>
      <w:pPr/>
      <w:r>
        <w:rPr/>
        <w:t xml:space="preserve">“Jediné omezení, které bude, bude omezení výstavní síně, výstava potrvá do konce června a v červenci a srpnu budou výstavní prostory prázdné i Klub Galerka,” sdělila  Lenka Domitrová, MKS Nový Jičín. </w:t>
      </w:r>
    </w:p>
    <w:p>
      <w:pPr/>
      <w:r>
        <w:rPr/>
        <w:t xml:space="preserve">Rekonstrukce domu, především vnější části, má skončit do městské slavnosti, tedy nejpozději do 7. září. Ve výstavní galerii a hudebním klubu by měly první kulturní akce proběhnout po 1. říjnu.   </w:t>
      </w:r>
    </w:p>
    <w:p>
      <w:pPr/>
      <w:r>
        <w:rPr/>
        <w:t xml:space="preserve">“Oprava této památky přijde téměř na 3 miliony korun a městu se podařilo získat dotaci z ministerstva kultury ve výši zhruba 700 tisíc korun,” informoval pracovník odbor majetku, rozvoje a investic.  </w:t>
      </w:r>
    </w:p>
    <w:p>
      <w:pPr/>
      <w:r>
        <w:rPr/>
        <w:t xml:space="preserve">Dům ze 16. století je do dnešních dnů téměř v původním stavu. Poslední větší rekonstrukce proběhla v 70. letech 20 století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55/novojicinska-stara-posta-dostane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2026-07-09T19:31:09+02:00</dcterms:created>
  <dcterms:modified xsi:type="dcterms:W3CDTF">2026-07-09T19:31:09+02:00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