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12.7.2017, 10:11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Městské lesy chystají hospodářský plán</w:t>
      </w:r>
    </w:p>
    <w:p>
      <w:pPr/>
      <w:r>
        <w:rPr/>
        <w:t xml:space="preserve">Městskélesy dostanou novou koncepci která dále určí, jakým směrem sebude ubírat hospodaření. Její tvorba bude trvat několik měsíců.Hotová ale musí být do konce roku tak, aby mohla začít od lednaplatit.</w:t>
      </w:r>
    </w:p>
    <w:p>
      <w:pPr/>
      <w:r>
        <w:rPr/>
        <w:t xml:space="preserve">„Vtuto chvíli je máme firmu, která sestavuje nový lesníhospodářský plán. Tento plán má za povinnost vyhotovit majitellesa nad 50 ha. Jsou to jakési osnovy, jak hospodařit s lesem." popisuje náměstek primátora Opavy Martin Víteček (STAN).</w:t>
      </w:r>
    </w:p>
    <w:p>
      <w:pPr/>
      <w:r>
        <w:rPr/>
        <w:t xml:space="preserve">Zatímcodříve se v lese hodně těžilo a prodané dřevo přinášelomilionové zisky, v následujícím desetiletí tomu bude jinak.</w:t>
      </w:r>
    </w:p>
    <w:p>
      <w:pPr/>
      <w:r>
        <w:rPr/>
        <w:t xml:space="preserve">„Přitvorbě nového hospodářského plánu dojde ke snížení těžebníchmožností. Tudíž toto dříví musíme nahradit jinou přidruženouvýrobou.Tzn. rozšíření provozu lesní školky, abychom měli dalšízisk z prodaných sazenic." říká ředitel Městských lesů Opava Radomír Drašák.</w:t>
      </w:r>
    </w:p>
    <w:p>
      <w:pPr/>
      <w:r>
        <w:rPr/>
        <w:t xml:space="preserve">Z90% najdeme v lesní školce sazenice buků. Jehličnany tvořípouze deset procent. Tento fakt odpovídá trendu navracení buků dočeských lesů. Ty tady totiž původně rostly do doby, než jevytlačily rychle rostoucí smrky potřebné pro využitív průmyslu.</w:t>
      </w:r>
    </w:p>
    <w:p>
      <w:pPr/>
      <w:r>
        <w:rPr/>
        <w:t xml:space="preserve">„Smrkzde trpí deficitem srážek. Půda už není tak vyživovaná jakov minulosti. Dochází k jeho usychání, tak jejnahrazujeme jinou dřevinou, což je buk.“ vysvětluje Drašák.</w:t>
      </w:r>
    </w:p>
    <w:p>
      <w:pPr/>
      <w:r>
        <w:rPr/>
        <w:t xml:space="preserve">Proletošní rok už je výsadba mladých stromků hotová. Pomohl přiní také nový traktor, který připravil mýtiny k výsadbě.</w:t>
      </w:r>
    </w:p>
    <w:p>
      <w:pPr/>
      <w:r>
        <w:rPr/>
        <w:t xml:space="preserve">Lesypatří Opavě už od 13. století, kdy je do správy města darovalPřemysl Otakar I.</w:t>
      </w:r>
    </w:p>
    <w:p>
      <w:pPr/>
      <w:r>
        <w:rPr/>
        <w:t xml:space="preserve">2200ha lesních ploch se rozkládá ve Skřípově a  Slavkově.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8982/mestske-lesy-chystaji-hospodarsky-pl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2026-07-20T13:34:10+02:00</dcterms:created>
  <dcterms:modified xsi:type="dcterms:W3CDTF">2026-07-20T13:34:10+02:00</dcterms:modified>
</cp:coreProperties>
</file>

<file path=docProps/custom.xml><?xml version="1.0" encoding="utf-8"?>
<Properties xmlns="http://schemas.openxmlformats.org/officeDocument/2006/custom-properties" xmlns:vt="http://schemas.openxmlformats.org/officeDocument/2006/docPropsVTypes"/>
</file>