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kahanec vyhrál opět Horst Saiger</w:t>
      </w:r>
    </w:p>
    <w:p>
      <w:pPr/>
      <w:r>
        <w:rPr/>
        <w:t xml:space="preserve">Tisíce fanoušků si nenechalo ujít podívanou na rychlé stroje a závodníky, kteří mají jeden cíl. Jet, co to dá. Mezinárodní závody o Havířovský zlatý kahanec byly rozděleny do několika kategorií. K vidění byly mašiny různých kubatur. Krásný závod si odjel například Martin Sedlo, který na trati zažil i kuriozitu.</w:t>
      </w:r>
    </w:p>
    <w:p>
      <w:pPr/>
      <w:r>
        <w:rPr/>
        <w:t xml:space="preserve">Martin Sedlo, závodník: “V druhém kole nebo dokonce v prvním tady kousek před cílem šla čtyři malá kachňata, takže jsem musel uhýbat. Kluci ve větších třídách by jim tak lehce neuhli”.</w:t>
      </w:r>
    </w:p>
    <w:p>
      <w:pPr/>
      <w:r>
        <w:rPr/>
        <w:t xml:space="preserve">Diváci trpělivě čekali na vyvrcholení závodu a tím byla kategorie nad 600 kubických centimertů. Zde se očekával velký souboj mezi držitelem pěti zlatých kahanců Horstem Saigrem a Markem Červeným, kterému se opravdu podařilo lépe odstartovat a chvíli držet vedení. </w:t>
      </w:r>
    </w:p>
    <w:p>
      <w:pPr/>
      <w:r>
        <w:rPr/>
        <w:t xml:space="preserve">Horst Saiger, závodník: “Strašně jsme se na závody těšil. Povedl se mi vyhrát šestý kahanec. Nejlepší ale bylo, že v zatáčce stál můj fankub a čekali na mě s českou meruňkovicí a to mě hodně potěšilo”. </w:t>
      </w:r>
    </w:p>
    <w:p>
      <w:pPr/>
      <w:r>
        <w:rPr/>
        <w:t xml:space="preserve">Podstatné bylo, že se během celého závodu nestala žádná vážnější nehoda.</w:t>
      </w:r>
    </w:p>
    <w:p>
      <w:pPr/>
      <w:r>
        <w:rPr/>
        <w:t xml:space="preserve">Petr Hrabčák, hlavní organizátor závodu: “Pokud byly nějaké pády, tak ta zranění byla lehkého charakteru. Já jen doufám, že se nám podaří zajistit finance tak, abychom v příštím roce uspořádat jedenáctý ročník zlatého kahance”.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037/zlaty-kahanec-vyhral-opet-horst-sa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2026-05-24T07:38:56+02:00</dcterms:created>
  <dcterms:modified xsi:type="dcterms:W3CDTF">2026-05-24T07:38:56+02:00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