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perla NJ prochází poslední rekonstrukcí</w:t>
      </w:r>
    </w:p>
    <w:p>
      <w:pPr/>
      <w:r>
        <w:rPr/>
        <w:t xml:space="preserve">Hosty sedící na zahrádce novojičínského Hotelu a kavárny Praha žádné stavební práce neruší, přesto uvnitř probíhá další etapa rekonstrukce. Město postupně, krok po kroku, opravuje tuto secesní perlu už 4 roky. </w:t>
      </w:r>
    </w:p>
    <w:p>
      <w:pPr/>
      <w:r>
        <w:rPr/>
        <w:t xml:space="preserve">“Teď děláme poslední velkou etapu rekonstrukce, když se podíváte na Hotel Praha, tak tam se prakticky vyměnilo všechno,” uvedl Jaroslav Dvořák (ČSSD), starosta Nového Jičína.   </w:t>
      </w:r>
    </w:p>
    <w:p>
      <w:pPr/>
      <w:r>
        <w:rPr/>
        <w:t xml:space="preserve">Nejviditelnější je pak nová fasáda. Aktuálně probíhající práce navazují na loňskou úpravu hotelových pokojů, kdy se předělalo 12  koupelen. Nyní přišlo na řadu dalších 10.  </w:t>
      </w:r>
    </w:p>
    <w:p>
      <w:pPr/>
      <w:r>
        <w:rPr/>
        <w:t xml:space="preserve">“Vysoutěžena je tato etapa za 4 miliony 600 tisíc korun a celkově s touto sumou šlo do Hotelu Praha necelých 19 milionů korun. Zhruba čtvrtina byla z dotací ministerstva kultury a Moravskoslezského kraje” doplnil Jaroslav Dvořák (ČSSD).  </w:t>
      </w:r>
    </w:p>
    <w:p>
      <w:pPr/>
      <w:r>
        <w:rPr/>
        <w:t xml:space="preserve">Investice by se už brzy měla městu postupně vracet. Provozovatel Kavárny a hotelu Praha teď platí 20 tisíc měsíčně. Po dokončení aktuálních prací se dle smlouvy nájemné zvedne na 80 tisíc. </w:t>
      </w:r>
    </w:p>
    <w:p>
      <w:pPr/>
      <w:r>
        <w:rPr/>
        <w:t xml:space="preserve">Zatímco hlavní historická budova kvete, čtyřicet let stará zadní přístavba zeje prázdnotou a chátrá. </w:t>
      </w:r>
    </w:p>
    <w:p>
      <w:pPr/>
      <w:r>
        <w:rPr/>
        <w:t xml:space="preserve">“My jsme už před dvěma a půl lety nechali zpracovat projektovou dokumentaci na  společensko kulturní dům, územní a stavební povolení tam máme prodlouženo do dubna 2018, tudíž můžeme na tom pracovat,” uzavřel Jaroslav Dvořák (ČSSD), starosta Nového Jičína.   </w:t>
      </w:r>
    </w:p>
    <w:p>
      <w:pPr/>
      <w:r>
        <w:rPr/>
        <w:t xml:space="preserve">Kapacita sále by měla být zhruba 260 lidí. Konat by se tu mohly plesy, koncerty, konference a další společenské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45/secesni-perla-nj-prochazi-posled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2026-07-22T21:22:46+02:00</dcterms:created>
  <dcterms:modified xsi:type="dcterms:W3CDTF">2026-07-22T21:22:46+02:00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