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27.6.2017, 12:00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Vedení Karviné ocenilo premianty žáky </w:t>
      </w:r>
    </w:p>
    <w:p>
      <w:pPr/>
      <w:r>
        <w:rPr/>
        <w:t xml:space="preserve">Úspěchy nepřicházejí samy a zadarmo a ani vynikající výsledky se nedostaví za nicnedělání. Dosáhnout výborného prospěchu, zvítězit v jakékoliv celosotátní soutěži nebo uspět na poli sportovním, vyžaduje od jednotlivce vždycky něco navíc. A tito letos ocenění žáci něco navíc dělají. Vedení města je proto pozvalo do Lipin na golf a oběd aby je za dosažené úspěchy ocenilo.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09048/vedeni-karvine-ocenilo-premianty-zaky-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2026-07-12T13:59:34+02:00</dcterms:created>
  <dcterms:modified xsi:type="dcterms:W3CDTF">2026-07-12T13:59:34+02:00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