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Čtyřkolkáři páchají velké škody v celém MS kraji</w:t>
      </w:r>
    </w:p>
    <w:p>
      <w:pPr/>
      <w:r>
        <w:rPr/>
        <w:t xml:space="preserve">Je tomu už osm let, co stonavská radnice darovala policii ČR terénní motorku. V místních lesích a po polích se totiž proháněli čtyřkolkáři, kteří za sebou nechávali spoušť. Díky spolupráci místních myslivců a policie tento nešvar ustal. Nicméně v poslední době se majitelé terénních motorek a čtyřkolek v lesích na Karvinsku objevili znovu.</w:t>
      </w:r>
    </w:p>
    <w:p>
      <w:pPr/>
      <w:r>
        <w:rPr/>
        <w:t xml:space="preserve">„Byli tak drzí, že si tu trasu komfortně označili zelenou barvou na stromech a udělali si takový uzavřený okruh,“ postěžoval si starosta Dětmarovic Ladislav Rosman.</w:t>
      </w:r>
    </w:p>
    <w:p>
      <w:pPr/>
      <w:r>
        <w:rPr/>
        <w:t xml:space="preserve">Na trase proto radnice nechala umístit cedule se zákazem. Od té doby je v dětmarovickém lese klid. To se ale nedá říct o dalších místech v lesích a polích na Karvinsku. Majitelé terénních motorek a čtyřkolek přitom mají k dispozici hned dvě lokality, které jsou pro tento druh sportu určeny. Jezdci za využití dráhy ale musí zaplatit.</w:t>
      </w:r>
    </w:p>
    <w:p>
      <w:pPr/>
      <w:r>
        <w:rPr/>
        <w:t xml:space="preserve">„Většinou se vymlouvají, že nebudou platit, že je to drahé. Každý, kdo provozuje nějaký sport nebo koníček, musí dodržovat určitá pravidla,“ řekl hospodář mysliveckého sdružení Stonávka Ladislav Zamarski.</w:t>
      </w:r>
    </w:p>
    <w:p>
      <w:pPr/>
      <w:r>
        <w:rPr/>
        <w:t xml:space="preserve">„Pokud motorkář svou jízdou porušuje zákony ČR, musí počítat s tím, že za své jednání může být sankcionován,“ doplnil mluvčí PČR Karviná Miroslav Kolátek.</w:t>
      </w:r>
    </w:p>
    <w:p>
      <w:pPr/>
      <w:r>
        <w:rPr/>
        <w:t xml:space="preserve">Motorkáři netrápí jen Karvinsko. Například v Ludgeřovicích své stroje začali jejich majitelé prohánět po zrekonstruované tzv. farské cestě. Ta je přitom určena jen chodcům a cyklistům.</w:t>
      </w:r>
    </w:p>
    <w:p>
      <w:pPr/>
      <w:r>
        <w:rPr/>
        <w:t xml:space="preserve">„Bohužel nám potom tu cestu ničí. Schválně tady túrují, hrabou a škubou tu cestu,“řekl starosta Ludgeřovic Daniel Havlík.</w:t>
      </w:r>
    </w:p>
    <w:p>
      <w:pPr/>
      <w:r>
        <w:rPr/>
        <w:t xml:space="preserve">Radnice proto zvažuje, umístit na stezce fotokamery. Závoru totiž motorkář lehce objede.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9103/ctyrkolkari-pachaji-velke-skody-v-celem-ms-k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2026-08-24T02:29:07+02:00</dcterms:created>
  <dcterms:modified xsi:type="dcterms:W3CDTF">2026-08-24T02:29:07+02:00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