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převzal dokončenou 4. etapu sídliště Dolní</w:t>
      </w:r>
    </w:p>
    <w:p>
      <w:pPr/>
      <w:r>
        <w:rPr/>
        <w:t xml:space="preserve">Každá dosavadní etapa revitalizace byla svým způsobem specifická. Platí to i pro právě dokončenou etapu.</w:t>
      </w:r>
    </w:p>
    <w:p>
      <w:pPr/>
      <w:r>
        <w:rPr/>
        <w:t xml:space="preserve">Libor Unverdorben (ANO), místostarosta Bruntálu: „Tato etapa se od ostatních trošku liší tím, že tady vzniklo několik zvláštních prvků, herních prvků. Je to pro malé děti i pro seniory a jedno hřiště je tady pro ty odrostlejší děti.“</w:t>
      </w:r>
    </w:p>
    <w:p>
      <w:pPr/>
      <w:r>
        <w:rPr/>
        <w:t xml:space="preserve">Pro stavbaře představovala dokončená etapa, tak trochu oříšek.</w:t>
      </w:r>
    </w:p>
    <w:p>
      <w:pPr/>
      <w:r>
        <w:rPr/>
        <w:t xml:space="preserve">Libor Sýkora, zástpce realizátora stavby: „Každá stavba, která je v lokalitě., kde je spousta obyvatel, tak je svým způsobem specifická a je to složité, protože je potřeba pracovat tak, aby došlo k co nejmenšímu omezení občanů.“</w:t>
      </w:r>
    </w:p>
    <w:p>
      <w:pPr/>
      <w:r>
        <w:rPr/>
        <w:t xml:space="preserve">Celkové náklady na čtvrtou etapu revitalizace dosáhly 11 milionů korun. Čtyři miliony z této částky tvořily dotace. Revitalizace sídlišť v Bruntále nekončí. Ještě v letošním roce bude zahájena druhá etapa revitalizace sídliště Květná.</w:t>
      </w:r>
    </w:p>
    <w:p>
      <w:pPr/>
      <w:r>
        <w:rPr/>
        <w:t xml:space="preserve">Michal Kafura, MěÚ Bruntiál: „Následně bychom se rádi vrátili opět na sídliště Dolní. Máme dokončenou čtvrtou etapu, čekala by nás samozřejmě pátá směrem tady za Tesco.“</w:t>
      </w:r>
    </w:p>
    <w:p>
      <w:pPr/>
      <w:r>
        <w:rPr/>
        <w:t xml:space="preserve">Obyvatele bruntálských sídlišť trápí nedostatek parkovacích míst. Radnice na ně nezapomíná.</w:t>
      </w:r>
    </w:p>
    <w:p>
      <w:pPr/>
      <w:r>
        <w:rPr/>
        <w:t xml:space="preserve">Michal Kafura, MěÚ Bruntál: „Chystáme nová parkovací místa. 19 parkovacích míst přibude na ulici Uhlířské v podstatě v místech Dolní 21. Další parkovací místa za hospodou V Zatáčce, tam to bude zhruba 40 nových míst.“</w:t>
      </w:r>
    </w:p>
    <w:p>
      <w:pPr/>
      <w:r>
        <w:rPr/>
        <w:t xml:space="preserve">Připravují se i další nová parkovací místa. Ta by měla vzniknout na Uhlířské ulici naproti budovy Sagapa.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151/bruntal-prevzal-dokoncenou-4-etapu-sidliste-d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2026-07-03T00:17:47+02:00</dcterms:created>
  <dcterms:modified xsi:type="dcterms:W3CDTF">2026-07-03T00:17:47+02:00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