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na očním oddělení rájecké nemocnice</w:t>
      </w:r>
    </w:p>
    <w:p>
      <w:pPr/>
      <w:r>
        <w:rPr/>
        <w:t xml:space="preserve">Na operačním sále zkoušejí lékaři očního oddělení Nemocnice s poliklinikou v Karviné-Ráji místo mikroskopu velký 3D monitor.</w:t>
      </w:r>
    </w:p>
    <w:p>
      <w:pPr/>
      <w:r>
        <w:rPr/>
        <w:t xml:space="preserve">Jiří Slepánek, primář: “Umožňuje daleko jemnější rozlišení tkání, protože obraz je upravován číslicově. Operatér se nehrbí u mikroskopu a za druhé rozlišovací schopnost té HD televize je větší, navíc při použití  3D brýlí jak v kině máme prostorový vjem, rozlišíme co je výš, níž, takže se dá daleko přesněji operovat.”</w:t>
      </w:r>
    </w:p>
    <w:p>
      <w:pPr/>
      <w:r>
        <w:rPr/>
        <w:t xml:space="preserve">Lékaři mají monitor prozatím pouze na zkoušku, jeho pořizovací cena je velmi vysoká, stojí 3 miliony korun. V republice ho zatím žádná nemocnice trvale nepoužívá. Do ambulance zakoupil zřizovatel MS kraj v rámci projektu Telemedicína na oční oddělení nový přístroj k zobrazení sítnice.</w:t>
      </w:r>
    </w:p>
    <w:p>
      <w:pPr/>
      <w:r>
        <w:rPr/>
        <w:t xml:space="preserve">Martin Bura, zástupce primáře: “Je to takzvaný konfokální laserový snímací zobrazovací systém, který umožňuje zobrazení sítnice a jejích různých onemocnění, zvláště je výhodný u vyšetření diabetiků, u postiženích cévních.”</w:t>
      </w:r>
    </w:p>
    <w:p>
      <w:pPr/>
      <w:r>
        <w:rPr/>
        <w:t xml:space="preserve">Výhoda tohoto přístroje je v tom, že lékařům umožní zobrazení až dvě stě stupňů zorného pole, diagnostika je tedy možná už v začátcích projevu nemoci v perifériích sítnice. Předchozí přístroje umožňovaly zobrazení pouze 45 stupňů sítnice.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153/novinky-na-ocnim-oddeleni-raje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2026-07-12T13:57:52+02:00</dcterms:created>
  <dcterms:modified xsi:type="dcterms:W3CDTF">2026-07-12T13:57:52+02:00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