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20.7.2017,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Teplotní extrémy v MS kraji budou stále častější</w:t>
      </w:r>
    </w:p>
    <w:p>
      <w:pPr/>
      <w:r>
        <w:rPr/>
        <w:t xml:space="preserve">Pokud se chceme zamyslet nad tím, jestli se změny klimatu budou projevovat nebo už projevují v Moravskoslezském kraji, je na to docela jednoduchá odpověď.</w:t>
      </w:r>
    </w:p>
    <w:p>
      <w:pPr/>
      <w:r>
        <w:rPr/>
        <w:t xml:space="preserve">“Zamysleme se nad tím, jaké extrémy nás potkaly v nedávné historii, mám na mysli řekněme pět až deset let zpátky. Když se nad tím zamyslíme, tak v Moravskoslezském kraji jsme měli sucha, měli jsme povodně, měli jsme přívaly a klimatologové říkají, že se bude zvyšovat extremita klimatu, to znamená, že se nedá očekávat, že by to v dalších letech bylo jiné. Takže očekávejme i v Moravskoslezském kraji, že ty extrémy budou častější a budou intenzivnější,” řekl klimatolog, vedoucí odd. klimatické změny ČHMÚ Ostrava Radim Tolasz.</w:t>
      </w:r>
    </w:p>
    <w:p>
      <w:pPr/>
      <w:r>
        <w:rPr/>
        <w:t xml:space="preserve">Co nás bude do budoucna stále častěji trápit, jsou vysoké teploty a sucho.</w:t>
      </w:r>
    </w:p>
    <w:p>
      <w:pPr/>
      <w:r>
        <w:rPr/>
        <w:t xml:space="preserve">“Určitě se bude nadále zvyšovat teplota a neočekáváme, že by se nějakým rapidním způsobem mělo měnit rozložení srážek. To znamená, že srážky budou v průběhu roku relativně pořád stejné. Při vyšší teplotě tak bude vyšší výpar a to znamená, že v krajině bude chybět voda. Ne že bychom trpěli žízní, i když to se samozřejmě v některých letech taky může stát, ale určitě bude v krajině chybět voda a bude chybět zemědělcům,” upozornil Tolasz.</w:t>
      </w:r>
    </w:p>
    <w:p>
      <w:pPr/>
      <w:r>
        <w:rPr/>
        <w:t xml:space="preserve">Za změny klimatu může vedle jeho přirozeného kolísání hlavně činnost člověka. Nejčastěji se hovoří o skleníkových plynech, kterých lidstvo ročně vyprodukuje 50 gigatun!</w:t>
      </w:r>
    </w:p>
    <w:p>
      <w:pPr/>
      <w:r>
        <w:rPr/>
        <w:t xml:space="preserve">“Pokud se lidstvo nevzpamatuje a nezačne s těmi skleníkovými plyny něco dělat, tak v podstatě budeme mít zaděláno na problém, na který už teda zaděláno máme, a ty emise budou nadále ovlivňovat klima značně nepříznivě,” dodal Tolasz.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182/teplotni-extremy-v-ms-kraji-budou-stale-cas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2026-08-31T05:49:42+02:00</dcterms:created>
  <dcterms:modified xsi:type="dcterms:W3CDTF">2026-08-31T05:49:42+02:00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