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25.7.2017,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Mama Mia z Karviné uspěla na ME v coursingu</w:t>
      </w:r>
    </w:p>
    <w:p>
      <w:pPr/>
      <w:r>
        <w:rPr/>
        <w:t xml:space="preserve">Tahle dvouletá fenečka malého anglického chrta se jmenuje Mama Mia Bohemia Snap Dog, je velmi talentovanou závodnicí ve sportu zvaném coursing. </w:t>
      </w:r>
    </w:p>
    <w:p>
      <w:pPr/>
      <w:r>
        <w:rPr/>
        <w:t xml:space="preserve">Denisa Machů, majitelka psa: “Je to psí sport, který provozují nejen chrti, ale velmi vášnivě i nechrtí plemena a je to simulace lovu v přírodě.” </w:t>
      </w:r>
    </w:p>
    <w:p>
      <w:pPr/>
      <w:r>
        <w:rPr/>
        <w:t xml:space="preserve">U coursingu psi běhají v páru nebo sólu. Na závodech není až tak rozhodující čas, ale souhra několika kritérií, které rozhodčí na 800 metrů dlouhé dráze bedlivě sledují. </w:t>
      </w:r>
    </w:p>
    <w:p>
      <w:pPr/>
      <w:r>
        <w:rPr/>
        <w:t xml:space="preserve">Denisa Machů, majitelka psa: “Hodnotí se agility nebo-li obratnost, pak je na druhém místě rychlost.” </w:t>
      </w:r>
    </w:p>
    <w:p>
      <w:pPr/>
      <w:r>
        <w:rPr/>
        <w:t xml:space="preserve">Rozhoduje i samotné úsilí lovit, štvaní nebo-li pronásledování zvěře. Důležitá je kondice psa. Pes na dráze nesmí zvolnit, jeho běh musí být plynulý, návnadu nesmí ztratit.</w:t>
      </w:r>
    </w:p>
    <w:p>
      <w:pPr/>
      <w:r>
        <w:rPr/>
        <w:t xml:space="preserve">Denisa Machů, majitelka psa: “Aby zrychloval, nesmí zpomalit, potom ten pes, tak jako Mama Mia zvítězila na ME a porazila 70 soupeřek.”</w:t>
      </w:r>
    </w:p>
    <w:p>
      <w:pPr/>
      <w:r>
        <w:rPr/>
        <w:t xml:space="preserve">Mama Mia má nejlepší dostihové české a holandské předky, momentálně je věkově na vrcholu své běžecké kariéry. V září ji čeká ještě ME v dostizích, které se koná v Maďarsku.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16/mama-mia-z-karvine-uspela-na-me-v-cours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2026-07-12T13:57:49+02:00</dcterms:created>
  <dcterms:modified xsi:type="dcterms:W3CDTF">2026-07-12T13:57:49+02:00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