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Zachráněný javor získal cenu Strom hrdina 2017</w:t>
      </w:r>
    </w:p>
    <w:p>
      <w:pPr/>
      <w:r>
        <w:rPr/>
        <w:t xml:space="preserve">Na první pohled vypadá tento javor platanolistý, který roste v zámecké zahradě v Havířově, jako zdravý strom. V roce 2001 však jeho kmen praskl a javor se rozlomil na tři díly. Radnice ho ale chtěla zkusit zachránit.</w:t>
      </w:r>
    </w:p>
    <w:p>
      <w:pPr/>
      <w:r>
        <w:rPr/>
        <w:t xml:space="preserve">Zdena Mayrová, vedoucí odboru komunálních služeb: “Ten výsledek byl předem nejistý, ale doufali jsme, že to strom zvládne. Specializovaná firma natřela praskliny speciálním stromovým balzámem. Celý strom se svázal. Svázal se kmen i větve svazovacím zařízením, které se podle potřeby povolovalo, nebo přitahovalo”. </w:t>
      </w:r>
    </w:p>
    <w:p>
      <w:pPr/>
      <w:r>
        <w:rPr/>
        <w:t xml:space="preserve">Na jaře letošního roku se město rozhodlo javor přihlásit do hlasovací soutěže Strom roku.</w:t>
      </w:r>
    </w:p>
    <w:p>
      <w:pPr/>
      <w:r>
        <w:rPr/>
        <w:t xml:space="preserve">Boris Břenek, odbor komunálních služeb: “Jelikož na území města nemáme žádný takový strom s takovým pohnutým osudem, tak jsme se ho rozhodli přihlásit právě do této ankety”.</w:t>
      </w:r>
    </w:p>
    <w:p>
      <w:pPr/>
      <w:r>
        <w:rPr/>
        <w:t xml:space="preserve">V soutěži nakonec získal strom speciální cenu. Javor získal za svou bojovnost a chuť žít ocenění Strom hrdina 2017.</w:t>
      </w:r>
    </w:p>
    <w:p>
      <w:pPr/>
      <w:r>
        <w:rPr/>
        <w:t xml:space="preserve">Zdena Mayerová, vedoucí odboru komunálních služeb: “Jsme velmi rádi, že náš strom získal toto ocenění a budeme o tom trvale informovat občany tím, že necháme vyrobit cedulku s názvem a s oceněním, které strom získal”.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26/zachraneny-javor-ziskal-cenu-strom-hrdina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2026-04-16T23:50:47+02:00</dcterms:created>
  <dcterms:modified xsi:type="dcterms:W3CDTF">2026-04-16T23:50:47+02:00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