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musí být pod dohledem statiků</w:t>
      </w:r>
    </w:p>
    <w:p>
      <w:pPr/>
      <w:r>
        <w:rPr/>
        <w:t xml:space="preserve">Prasklé betonové podlahy, zborcená příčka, posunutá sportovní plocha. Tak to jsou problémy, které už několik let řeší na poměrně nové Sportovní hale Žákovská v Havířově. Ta byla postavena před sedmi lety. </w:t>
      </w:r>
    </w:p>
    <w:p>
      <w:pPr/>
      <w:r>
        <w:rPr/>
        <w:t xml:space="preserve">Radomír Kácal, ředitel Správy sportovních a rekreačních zařízení: “V rámci údržby a oprav na hale Žákovské v Havířově jsme zjistili, že se zvedá podlaha v nářaďovně plus v technologické místnosti, což potom způsobuje deformaci příček, které jsou sice ze sádrokartonu, ale musí se opravovat. Ale vážnější problém je na ploše, kdy dochází k posunu podlahy vůči parketám tak, že osazené otvory pro nářadí už nejsou v ose otvoru”.</w:t>
      </w:r>
    </w:p>
    <w:p>
      <w:pPr/>
      <w:r>
        <w:rPr/>
        <w:t xml:space="preserve">Co přesně stojí za problémy v hale, se neví. Hovoří se o špatně založené stavbě, či nevhodném podloží. Chtít po stavební firmě nápravu však nelze.</w:t>
      </w:r>
    </w:p>
    <w:p>
      <w:pPr/>
      <w:r>
        <w:rPr/>
        <w:t xml:space="preserve">Alena Zedníková (ČSSD), náměstkyně primátorky: “O problému se ví už několik let, ale vzhledem k tomu, že firma, která halu stavěla, se dostala do úpadku, tak jsme vlastně nemohli reklamaci uplatňovat”. </w:t>
      </w:r>
    </w:p>
    <w:p>
      <w:pPr/>
      <w:r>
        <w:rPr/>
        <w:t xml:space="preserve">Závady nejsou natolik vážné, aby hrozilo narušení statiky budovy. </w:t>
      </w:r>
    </w:p>
    <w:p>
      <w:pPr/>
      <w:r>
        <w:rPr/>
        <w:t xml:space="preserve">Miloslav Santarius, vedoucí sportovní haly: “Monitoruje to státní ústav a provádí se to způsobem takovým, že umístí sondy, které sledují pohyb toho podloží ve srovnání s pevnou plochou mimo budovu. Výsledky jsou takové, že nehrozí žádná destrukce budovy”.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50/sportovni-hala-musi-byt-pod-dohledem-sta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2026-05-03T11:14:15+02:00</dcterms:created>
  <dcterms:modified xsi:type="dcterms:W3CDTF">2026-05-03T11:14:15+02:00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