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1.8.2017,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prodejci otravují i v Karviné</w:t>
      </w:r>
    </w:p>
    <w:p>
      <w:pPr/>
      <w:r>
        <w:rPr/>
        <w:t xml:space="preserve">Jsou vytrvalí, neodbytní a drzí. Pokoušejí se dostat se k lidem všemi možnými způsoby a to i přesto, že podomní prodej je v Karviné delší dobu zakázán.</w:t>
      </w:r>
    </w:p>
    <w:p>
      <w:pPr/>
      <w:r>
        <w:rPr/>
        <w:t xml:space="preserve">Michaela Zormanová, mluvčí Karviné: “Stejně jako v mnoha jiných městech je i v Karviné je zakázán podomní prodej, v případě, že někdo zazvoní, tak občan může zavolat městské strážníky, kteří mu v situaci pomohou.”</w:t>
      </w:r>
    </w:p>
    <w:p>
      <w:pPr/>
      <w:r>
        <w:rPr/>
        <w:t xml:space="preserve">Petr Bičej ředitel MP Karviná: “My neustále na občany našeho města apelujeme, aby volali, aby se s podomními prodejci vůbec nebavili, protože kdo nabízí službu mezi dveřmi, tak to musí být asi zboží pochybného charakteru.”</w:t>
      </w:r>
    </w:p>
    <w:p>
      <w:pPr/>
      <w:r>
        <w:rPr/>
        <w:t xml:space="preserve">Občané se na strážníky ale obracejí a to čím dál častěji.</w:t>
      </w:r>
    </w:p>
    <w:p>
      <w:pPr/>
      <w:r>
        <w:rPr/>
        <w:t xml:space="preserve">Pokud strážníci podomní prodejce zadrží přímo na místě, dočkají se vysokých pokut od odboru správního.</w:t>
      </w:r>
    </w:p>
    <w:p>
      <w:pPr/>
      <w:r>
        <w:rPr/>
        <w:t xml:space="preserve">Strážníci ale nic nezmůžou, pokud si schůzku dobrovolně občan domluví po telefonu.</w:t>
      </w:r>
    </w:p>
    <w:p>
      <w:pPr/>
      <w:r>
        <w:rPr/>
        <w:t xml:space="preserve">Michaela Zormanová, mluvčí Karviné: “My jsme se s takovými případy setkávali opakovaně a doporučení je jediné, nikoho si nezvat a především nic nepodepisovat.”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288/podomni-prodejci-otravuj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2026-05-13T23:57:06+02:00</dcterms:created>
  <dcterms:modified xsi:type="dcterms:W3CDTF">2026-05-13T23:57:06+02:00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