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3.8.2017,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Dobrodružství na táborech děti stále baví</w:t>
      </w:r>
    </w:p>
    <w:p>
      <w:pPr/>
      <w:r>
        <w:rPr/>
        <w:t xml:space="preserve">Tábor v chatkách či stanech má stále své kouzlo. Téměř padesát dětí si dvanáct dnů užívá ve Pstruží na Frýdecko-Místecku, kde má svou stálou základnu havířovské Středisko volného času Asterix. Vedoucí pojali celý pobyt v duchu známé soutěže Pevnost Boyard.</w:t>
      </w:r>
    </w:p>
    <w:p>
      <w:pPr/>
      <w:r>
        <w:rPr/>
        <w:t xml:space="preserve">Tomáš Mendl, vedoucí tábora: “Tento tábor jsme připravili v tématu Pstružárd. Děti sbírají klíče a indície a nakonec tábora by měly získat poklad”.</w:t>
      </w:r>
    </w:p>
    <w:p>
      <w:pPr/>
      <w:r>
        <w:rPr/>
        <w:t xml:space="preserve">Plnění originálních úkolů a klíčů děti opravdu bavilo. Nicméně, tak jako na jiných táborech, panuje zde pevný režim. Budíček, úklid chatek i večerka.</w:t>
      </w:r>
    </w:p>
    <w:p>
      <w:pPr/>
      <w:r>
        <w:rPr/>
        <w:t xml:space="preserve">anketa, děti</w:t>
      </w:r>
    </w:p>
    <w:p>
      <w:pPr/>
      <w:r>
        <w:rPr/>
        <w:t xml:space="preserve">“My máme sedm klíčů a zítra budeme plnit otázky”.</w:t>
      </w:r>
    </w:p>
    <w:p>
      <w:pPr/>
      <w:r>
        <w:rPr/>
        <w:t xml:space="preserve">“Máme tady super snídaně a diskotéky”.</w:t>
      </w:r>
    </w:p>
    <w:p>
      <w:pPr/>
      <w:r>
        <w:rPr/>
        <w:t xml:space="preserve">“Máme tu hlídky a kontrolují, jestli všichni spí”.</w:t>
      </w:r>
    </w:p>
    <w:p>
      <w:pPr/>
      <w:r>
        <w:rPr/>
        <w:t xml:space="preserve">Táborníkům vždy po bohatém programu vyhládne a kuchařky se snaží vařit opravdu vydatná jídla. Děti si jí na táboře opravdu dobře. Dnes mají například svíčkovou na smetaně s knedlíkem.</w:t>
      </w:r>
    </w:p>
    <w:p>
      <w:pPr/>
      <w:r>
        <w:rPr/>
        <w:t xml:space="preserve">Hodně diskutovaným tématem na táborech je, zda mohou mít děti sebou mobilní telefony.</w:t>
      </w:r>
    </w:p>
    <w:p>
      <w:pPr/>
      <w:r>
        <w:rPr/>
        <w:t xml:space="preserve">Tomáš Mendl, vedoucí tábora: “V našich předpisech je, že já na táborech mobily nechci, ale nemůžu je zakázat”.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317/dobrodruzstvi-na-taborech-deti-stale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2026-05-21T14:23:09+02:00</dcterms:created>
  <dcterms:modified xsi:type="dcterms:W3CDTF">2026-05-21T14:23:09+02:00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