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přidělí novým zdravotníkům byt</w:t>
      </w:r>
    </w:p>
    <w:p>
      <w:pPr/>
      <w:r>
        <w:rPr/>
        <w:t xml:space="preserve">Je přirozené, že doktoři stárnou a jdou do důchodu, nebo že lékařky či sestry chodí na mateřskou dovolenou. Problém je ale ten, že noví zdravotníci se do nemocnic nehrnou. Radnice v Havířově se proto rozhodla, že nově příchozím přidělí byt.</w:t>
      </w:r>
    </w:p>
    <w:p>
      <w:pPr/>
      <w:r>
        <w:rPr/>
        <w:t xml:space="preserve">Alena Zedníková (ČSSD), náměstkyně primátorky: “My jsme v minulosti jednali s vedením nemocnice a hledali jsme cestu, jak nemocnici pomoct. To znamená, že nabídka bytů pro nově příchozí lékaře a zdravotníky vznikla z potřeby dostat nové lékaře a zdravotní sestry”.</w:t>
      </w:r>
    </w:p>
    <w:p>
      <w:pPr/>
      <w:r>
        <w:rPr/>
        <w:t xml:space="preserve">První byt už radnice takto přidělila jedné lékařce. Vedení nemocnici o této možnosti informuje i mladé mediky, kteří by po absolvování školy mohli zůstat právě v Havířově.</w:t>
      </w:r>
    </w:p>
    <w:p>
      <w:pPr/>
      <w:r>
        <w:rPr/>
        <w:t xml:space="preserve">Jiří Matěj, ředitel NsP Havířov a NsP Karviná-Ráj: “Zrovna nedávno jsme tuto nabídku využili, kdy nám přichází mladá lékařka na oddělení rehabilitace zdejší nemocnice. Je to Slovenka a pro ni bylo velice důležité, aby měla kde bydlet”.</w:t>
      </w:r>
    </w:p>
    <w:p>
      <w:pPr/>
      <w:r>
        <w:rPr/>
        <w:t xml:space="preserve">Tato nabídka se ale nebude vztahovat jen pro zdravotníky.</w:t>
      </w:r>
    </w:p>
    <w:p>
      <w:pPr/>
      <w:r>
        <w:rPr/>
        <w:t xml:space="preserve">Alena Zedníková (ČSSD), náměstkyně primátorky: “Vedení města se nebrání také tomu, že bychom podpořili tímto směrem, získáním bytu, i nově příchozí například podnikatelé nebo lid, kteří by tady chtěli pracovat”.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41/radnice-v-havirove-prideli-novym-zdravotnikum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2026-05-28T13:49:25+02:00</dcterms:created>
  <dcterms:modified xsi:type="dcterms:W3CDTF">2026-05-28T13:49:25+02:00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