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9.8.2017,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dotované rekreace mají senioři velký zájem</w:t>
      </w:r>
    </w:p>
    <w:p>
      <w:pPr/>
      <w:r>
        <w:rPr/>
        <w:t xml:space="preserve">Téměř 250 seniorů přišlo na zápis na podzimní rekreace dotované havířovským magistrátem. Někteří lidé stáli před budovou už od brzkých ranních hodin, přestože samotný zápis začal až v 10 hodin dopoledne. Opět totiž platilo, že kdo dříve přijde, ten pojede.</w:t>
      </w:r>
    </w:p>
    <w:p>
      <w:pPr/>
      <w:r>
        <w:rPr/>
        <w:t xml:space="preserve">anketa, senioři:</w:t>
      </w:r>
    </w:p>
    <w:p>
      <w:pPr/>
      <w:r>
        <w:rPr/>
        <w:t xml:space="preserve">“Já jsem tady byl o půl sedmé. Stál jsem ve frontě a byl jsem třináctý”.</w:t>
      </w:r>
    </w:p>
    <w:p>
      <w:pPr/>
      <w:r>
        <w:rPr/>
        <w:t xml:space="preserve">“Teď jsem po operaci páteře a kolene a už mám 85 let a jsem sama. Mám kamarádku a chci jet”.</w:t>
      </w:r>
    </w:p>
    <w:p>
      <w:pPr/>
      <w:r>
        <w:rPr/>
        <w:t xml:space="preserve">“Já jsem byla jednou před šesti lety v Karlově Studánce. Moc se mi tam líbilo. Teď bych chtěla jet, protože jsem už sama a chci se podívat trochu do světa”.</w:t>
      </w:r>
    </w:p>
    <w:p>
      <w:pPr/>
      <w:r>
        <w:rPr/>
        <w:t xml:space="preserve">Senioři pojedou ve třech turnusech do Jeseníků. Za týdenní pobyt zaplatí jen dva tisíce korun. O zbylou částku se postará radnice.</w:t>
      </w:r>
    </w:p>
    <w:p>
      <w:pPr/>
      <w:r>
        <w:rPr/>
        <w:t xml:space="preserve">Bernarda Urbancová, vedoucí odboru sociálních věcí: ”Pravděpodobně se na všechny nedostane, protože kapacita je 142 míst a už teď máme odevzdáno nějakých 180 pořadových čísel. Ta poptávka je větší, než je možná nabídka”.</w:t>
      </w:r>
    </w:p>
    <w:p>
      <w:pPr/>
      <w:r>
        <w:rPr/>
        <w:t xml:space="preserve">Stejný zájem o rekreace je vždy i o jarní pobyty nebo o pobyty pro osamělé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365/o-dotovane-rekreace-maji-seniori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2026-05-03T09:30:39+02:00</dcterms:created>
  <dcterms:modified xsi:type="dcterms:W3CDTF">2026-05-03T09:30:39+02:00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