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Ubytovna Merkur v Havířově bude opět na prodej</w:t>
      </w:r>
    </w:p>
    <w:p>
      <w:pPr/>
      <w:r>
        <w:rPr/>
        <w:t xml:space="preserve">Před několika lety koupil problémovou ubytovnu Merkur v Havířově soukromý investor, který se dušoval, že do několika let budovy zhodnotí. Dosud se tak nestalo, objekty chátrají a zábavu v nich našla mládež. Přístupem podnikatele je rozhořčena i radnice a o to více, když byla seznámena, že majitel chce hotelový komplex prodat dalšímu investorovi.</w:t>
      </w:r>
    </w:p>
    <w:p>
      <w:pPr/>
      <w:r>
        <w:rPr/>
        <w:t xml:space="preserve">Jana Feberová (ČSSD), primátorka města: “Mají takový záměr, že by město vstoupilo k nim do nějaké spolupráce. Nemají zatím vůbec vyřešeno, co by v tom komplexu mělo být. Přišli s náměty, že by tam mohlo být bydlení pro seniory, nebo, že by tam mohla být i vysoká škola”. </w:t>
      </w:r>
    </w:p>
    <w:p>
      <w:pPr/>
      <w:r>
        <w:rPr/>
        <w:t xml:space="preserve">Jenomže vysoká škola ve městě už jedna je a i ta se potýká s problémy. Bydlení pro seniory v soukromém zařízení radnice také nevidí jako reálné, a to z důvodu ceny za ubytování.</w:t>
      </w:r>
    </w:p>
    <w:p>
      <w:pPr/>
      <w:r>
        <w:rPr/>
        <w:t xml:space="preserve">Jana Feberová (ČSSD), primátorka města: “Město se nebude určitě hrnout do společných projektů s novým investorem, protože máme mnoho investičních akcí, které jsou naplánované”.</w:t>
      </w:r>
    </w:p>
    <w:p>
      <w:pPr/>
      <w:r>
        <w:rPr/>
        <w:t xml:space="preserve">Proč má být opět Merkur prodán, jsme se chtěli zeptat i současného majitele.</w:t>
      </w:r>
    </w:p>
    <w:p>
      <w:pPr/>
      <w:r>
        <w:rPr/>
        <w:t xml:space="preserve">Gabriel Figel, majitel objektů: “Tuhle informaci vám kdo dal, prosím vás? Já jsem zrovna na jednání. Já vám zavolám, jak skončím”.</w:t>
      </w:r>
    </w:p>
    <w:p>
      <w:pPr/>
      <w:r>
        <w:rPr/>
        <w:t xml:space="preserve">Majitel se nám už ale neozval. Město si přesto ještě jednou pozve současného i případného budoucího investora na radnici, aby se lépe seznámilo s jejich záměry.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389/ubytovna-merkur-v-havirove-bude-opet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2026-05-22T23:19:46+02:00</dcterms:created>
  <dcterms:modified xsi:type="dcterms:W3CDTF">2026-05-22T23:19:46+02:00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