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Zvrhlík z Ostravy požadoval po školačce porno fotky</w:t>
      </w:r>
    </w:p>
    <w:p>
      <w:pPr/>
      <w:r>
        <w:rPr/>
        <w:t xml:space="preserve">Na sociálních sítích nikdy nevíte, s kým vlastně komunikujete. Fotky i profily mohou být falešné, což se taky velmi často stává. Ostravští kriminalisté zadrželi 46letého muže, který na Facebooku zkontaktoval 12letou dívenku, navymýšlel si spoustu věcí a nakonec od ní vyloudil pornografické fotky. Školačka si myslela, že komunikuje s 20letým mladíkem. </w:t>
      </w:r>
    </w:p>
    <w:p>
      <w:pPr/>
      <w:r>
        <w:rPr/>
        <w:t xml:space="preserve">Libor Šustek, kriminalista: “Začal požadovat pořízení intimních fotografií. Sám poslal na oplátku své pornofotografie i video.”</w:t>
      </w:r>
    </w:p>
    <w:p>
      <w:pPr/>
      <w:r>
        <w:rPr/>
        <w:t xml:space="preserve">Muž byl obviněn z několika trestných činů. Mezi nimi například ze zneužití dítěte k výrobě pornografie. Hrozí mu až 5 let vězení. V této souvislosti znovu varujeme  uživatele sociálních sítí před možností zneužití.</w:t>
      </w:r>
    </w:p>
    <w:p>
      <w:pPr/>
      <w:r>
        <w:rPr/>
        <w:t xml:space="preserve">Richard Palát, mluvčí PČR Ostrava: “Neměly by zveřejňovat osobní údaje, hesla, své pocity. Online přátelům, které neznají, by se neměli svěřovat se svou sexualitou a probírat tyto otázky.”</w:t>
      </w:r>
    </w:p>
    <w:p>
      <w:pPr/>
      <w:r>
        <w:rPr/>
        <w:t xml:space="preserve">Rodiče by rozhodně měli hlídat s kým jejich děti na sociálních sítích komunikují a vysvětlit jim, jaké hrozí nebezpečí.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461/zvrhlik-z-ostravy-pozadoval-po-skolacce-porno-f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2026-04-11T19:30:39+02:00</dcterms:created>
  <dcterms:modified xsi:type="dcterms:W3CDTF">2026-04-11T19:30:39+02:00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