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21.8.2017,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Rodiče utratí tisíce korun za školní pomůcky</w:t>
      </w:r>
    </w:p>
    <w:p>
      <w:pPr/>
      <w:r>
        <w:rPr/>
        <w:t xml:space="preserve">Je polovina srpna a obchody se školními potřebami se plní rodiči.  Nejčastěji se kupují obaly, kružítka, pravítka, psací potřeby, či pouzdra.</w:t>
      </w:r>
    </w:p>
    <w:p>
      <w:pPr/>
      <w:r>
        <w:rPr/>
        <w:t xml:space="preserve">anketa, nakupující rodič</w:t>
      </w:r>
    </w:p>
    <w:p>
      <w:pPr/>
      <w:r>
        <w:rPr/>
        <w:t xml:space="preserve">“Máte dvě dcery. Kolik počítáte, že do toho vložíte v tomto roce? Jelikož mají aktovky, tak počítám maximálně dva tisíce. Vybaveni jsme. My dostáváme temperovky a tak, to můžeme rozdávat. Takže já myslím, že letos maximálně dva tisíce”.</w:t>
      </w:r>
    </w:p>
    <w:p>
      <w:pPr/>
      <w:r>
        <w:rPr/>
        <w:t xml:space="preserve">Více budou muset investovat rodiče prvňáčků. Ti mohou za první školní výbavu zaplatit i více než pět tisíc korun.</w:t>
      </w:r>
    </w:p>
    <w:p>
      <w:pPr/>
      <w:r>
        <w:rPr/>
        <w:t xml:space="preserve">Největší náklad pro rodiče bude zakoupení aktovky. Průměrná cena se pohybuje okolo dvou tisíc korun.</w:t>
      </w:r>
    </w:p>
    <w:p>
      <w:pPr/>
      <w:r>
        <w:rPr/>
        <w:t xml:space="preserve">Ten opravdový nápor podle obchodníků ale teprve přijde.</w:t>
      </w:r>
    </w:p>
    <w:p>
      <w:pPr/>
      <w:r>
        <w:rPr/>
        <w:t xml:space="preserve">Hana Fyrlei, vedoucí prodejny: “Už začínají chodit, i když je doba dovolených. Největší nával je první a druhý školní den, kdy dostávají ještě konkrétní seznamy a konkrétní doplňující informace.”.</w:t>
      </w:r>
    </w:p>
    <w:p>
      <w:pPr/>
      <w:r>
        <w:rPr/>
        <w:t xml:space="preserve">Školy se snaží rodičům vyjít vstříc a děti dostávají i například různé deníčky, psací potřeby. </w:t>
      </w:r>
    </w:p>
    <w:p>
      <w:pPr/>
      <w:r>
        <w:rPr/>
        <w:t xml:space="preserve">Tomáš Ptáček, ředitel ZŠ F. Hrubína Havířov: “U nás škola, myslím, že to je na každé škole, dostanou děti učebnice, pracovní sešity, písanky, vodové barvy, dostávají tabulky s fixem. Tohle hradíme my, jako škola. .0,55 Někdy, když se nám to podaří sehnat, tak děti dostanou i ty pastelky a gumy, pokud seženeme někoho, kdo nám je ochoten přispět”.</w:t>
      </w:r>
    </w:p>
    <w:p>
      <w:pPr/>
      <w:r>
        <w:rPr/>
        <w:t xml:space="preserve">Jsou rodiny, které na zakoupení všech pomůcek nemají peníze. Pokud pobírají dávky v hmotné nouzi, mohou si požádat o mimořádnou okamžitou pomoc. Dávka ale není nároková a musí o ní rozhodnout pracovníci úřadu práce.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9488/rodice-utrati-tisice-korun-za-skolni-pomu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2026-05-21T14:23:19+02:00</dcterms:created>
  <dcterms:modified xsi:type="dcterms:W3CDTF">2026-05-21T14:23:19+02:00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