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zchátralých budov zabrání úrazům</w:t>
      </w:r>
    </w:p>
    <w:p>
      <w:pPr/>
      <w:r>
        <w:rPr>
          <w:b w:val="1"/>
          <w:bCs w:val="1"/>
        </w:rPr>
        <w:t xml:space="preserve">Demolicezchátralých budov zabrání úrazům</w:t>
      </w:r>
    </w:p>
    <w:p>
      <w:pPr/>
      <w:r>
        <w:rPr/>
        <w:t xml:space="preserve">V areálubývalých bruntálských kasáren začala demolice dvou naprostozchátralých budov.  Tyto domy hyzdily celé okolí a představovalyznačné riziko vážných úrazů a to především pro dětí.</w:t>
      </w:r>
    </w:p>
    <w:p>
      <w:pPr/>
      <w:r>
        <w:rPr/>
        <w:t xml:space="preserve">Demolicibudov schválili bruntálští zastupitelé už v listopaduloňského roku.  Po vyřízení nezbytných formalit teď přišlona řadu bourání. </w:t>
      </w:r>
    </w:p>
    <w:p>
      <w:pPr/>
      <w:r>
        <w:rPr/>
        <w:t xml:space="preserve">JiříOndrášek, mluvčí MěÚ Bruntál: „Přistupujeme k tomu, žetyto objekty zbouráme, zdemolujeme a na jejich místě zrealizujemenové záměry, které budou mít podobu především odpočinkovýchploch.“</w:t>
      </w:r>
    </w:p>
    <w:p>
      <w:pPr/>
      <w:r>
        <w:rPr/>
        <w:t xml:space="preserve">Anketa:obyvatelé okolních domů</w:t>
      </w:r>
    </w:p>
    <w:p>
      <w:pPr/>
      <w:r>
        <w:rPr/>
        <w:t xml:space="preserve">„Měloby se to zbourat. No tam by mělo být takové posezení pro staršílidi, lavičky.“</w:t>
      </w:r>
    </w:p>
    <w:p>
      <w:pPr/>
      <w:r>
        <w:rPr/>
        <w:t xml:space="preserve">„Jána to nemám čas, mám schůzku a mně je to jedno, co se tadybourá.“</w:t>
      </w:r>
    </w:p>
    <w:p>
      <w:pPr/>
      <w:r>
        <w:rPr/>
        <w:t xml:space="preserve">„Úplněv pořádku a jsem rád, protože to tu dělalo ostudu dost. Jeto pravda?“</w:t>
      </w:r>
    </w:p>
    <w:p>
      <w:pPr/>
      <w:r>
        <w:rPr/>
        <w:t xml:space="preserve">Oběbudovy jsou nevyužívané, vybydlené a v polorozbořenémstavu. Jejich rekonstrukce nepřicházela v úvahu, byla bypříliš drahá. Demolice se proto jeví jako jediné  rozumnéřešení.</w:t>
      </w:r>
    </w:p>
    <w:p>
      <w:pPr/>
      <w:r>
        <w:rPr/>
        <w:t xml:space="preserve">JiříOndrášek, mluvčí MěÚ Bruntál: „Tyto objekty prakticky pocelých třicet let chátraly a v poslední ch letech reálněhrozilo riziko, že by se mohly proměnit v něco na způsob ubytovnypro nepřizpůsobivé.“</w:t>
      </w:r>
    </w:p>
    <w:p>
      <w:pPr/>
      <w:r>
        <w:rPr/>
        <w:t xml:space="preserve">Demolicejsou nákladné, městu se však podařilo získat  na ně dotace. </w:t>
      </w:r>
    </w:p>
    <w:p>
      <w:pPr/>
      <w:r>
        <w:rPr/>
        <w:t xml:space="preserve">JiříOndrášek, mluvčí MěÚ Bruntál: „Celková suma za demolicitěchto objektů přesahuje milion korun, ale osmdesát procentcelkových nákladů je hrazeno z dotace Ministerstva pro místnírozvoj.“</w:t>
      </w:r>
    </w:p>
    <w:p>
      <w:pPr/>
      <w:r>
        <w:rPr/>
        <w:t xml:space="preserve">Demolicebudov a vybudování nových oddychových ploch je součástídlouhodobého záměru města kultivovat prostředí v bývalýchkasárnách.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524/demolice-zchatralych-budov-zabrani-uraz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2026-10-18T07:29:23+02:00</dcterms:created>
  <dcterms:modified xsi:type="dcterms:W3CDTF">2026-10-18T07:29:23+02:00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