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26.8.2017,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uvede známé tváře a osvědčené soubory</w:t>
      </w:r>
    </w:p>
    <w:p>
      <w:pPr/>
      <w:r>
        <w:rPr/>
        <w:t xml:space="preserve">Uvnitř novojičínského divadla se v tuto chvíli leští mramorové podlahy, skleněné lustry a opravuje se každý detail interiéru. Úklid musí být hotovo do 12. září, kdy tento kulturní stánek zahajuje svou 25. novodobou sezonu.</w:t>
      </w:r>
    </w:p>
    <w:p>
      <w:pPr/>
      <w:r>
        <w:rPr/>
        <w:t xml:space="preserve">“Tentokrát otevřeme takovým docela populárním představením, je to představení Slováckého divadla z Uherského Hradiště Rychlé šípy, samozřejmě se jedná o zpracováno Foglarova dobrodružného románu,” řekl Pavel Bártek, ředitel Beskydského divadla. </w:t>
      </w:r>
    </w:p>
    <w:p>
      <w:pPr/>
      <w:r>
        <w:rPr/>
        <w:t xml:space="preserve">Naplněna už je také programová nabídka všech 8 předplatitelských skupin. Vyberou si příznivci činohry, komedie, muzikálu, komorních koncertů i dětských představení. </w:t>
      </w:r>
    </w:p>
    <w:p>
      <w:pPr/>
      <w:r>
        <w:rPr/>
        <w:t xml:space="preserve">“Chtěl bych upozornit, že v rámci skupiny A uvedeme v poslední době takovou populární nově inscenovanou Rusalku z opavského divadla v režii temnějšího nového ředitele Ilji Racka mladšího,” uvedl ředitel divadla. </w:t>
      </w:r>
    </w:p>
    <w:p>
      <w:pPr/>
      <w:r>
        <w:rPr/>
        <w:t xml:space="preserve">Vedle toho nabídne program také pražské soubory. Po delší době se v Novém Jičíně představí Divadlo Na zábradlí. </w:t>
      </w:r>
    </w:p>
    <w:p>
      <w:pPr/>
      <w:r>
        <w:rPr/>
        <w:t xml:space="preserve">“Které už dneska má nový soubor, hledá nové obsahy a my zkusíme nabídnout našim divákům představení Hamleti. Určitě také zaujme představení Dejvického divadla,” míní ředitel Beskydského divadla.  </w:t>
      </w:r>
    </w:p>
    <w:p>
      <w:pPr/>
      <w:r>
        <w:rPr/>
        <w:t xml:space="preserve">Ze známých tváří se na prknech Beskydského divadla objeví třeba Lenka Vlasáková, Jan Dolanský, Bohumil Klepl, Jaroslav Dušek, Daniela Kolářová, Iva Janžurová a další.  </w:t>
      </w:r>
    </w:p>
    <w:p>
      <w:pPr/>
      <w:r>
        <w:rPr/>
        <w:t xml:space="preserve">“Navštěvuji Beskydské divadlo a v letošní sezóně bych si chtěla koupit předplatné, proto jsem už poslala přihlášku,” sdělila nám žena stojící před divadlem. “Občas do divadla chodím, nejraději na komedie nebo na Svěráky,” přidala se další obyvatelka Nového Jičína. </w:t>
      </w:r>
    </w:p>
    <w:p>
      <w:pPr/>
      <w:r>
        <w:rPr/>
        <w:t xml:space="preserve">Komediální žánr zastoupí v předplatném tradičně skupina D, která uvede například Radošínské naivné divadlo z Bratislavy a nebo klasiku Jak je důležité míti Filipa v provedení Městského divadla Mladá Boleslav. </w:t>
      </w:r>
    </w:p>
    <w:p>
      <w:pPr/>
      <w:r>
        <w:rPr/>
        <w:t xml:space="preserve">“Pak bych rád ještě zmínil náš oblíbený Klub přátel hudby, ve kterém tradičně vystoupí Janáčkova filharmonie Ostrava, ale třeba i naše lokální umělkyně Gabriela Jílková z Hukvald a je to studentka budepešťské akademie v oboru cimbál,” doplnil Pavel Bártek.  </w:t>
      </w:r>
    </w:p>
    <w:p>
      <w:pPr/>
      <w:r>
        <w:rPr/>
        <w:t xml:space="preserve">Prodej předplatného končí 15. září, ale také další milovníci divadla, kteří si abonentní vstupné nezakoupí, mohou kulturní stánek navštívit. Vybírat mohou z každoměsíční pestré nabídky představení. </w:t>
      </w:r>
    </w:p>
    <w:p>
      <w:pPr/>
      <w:r>
        <w:rPr/>
        <w:t xml:space="preserve">Podrobné informace jsou uvedeny na divadelním webu a vylepených plakátech.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553/divadlo-uvede-zname-tvare-a-osvedcene-sou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2026-05-23T14:50:31+02:00</dcterms:created>
  <dcterms:modified xsi:type="dcterms:W3CDTF">2026-05-23T14:50:31+02:00</dcterms:modified>
</cp:coreProperties>
</file>

<file path=docProps/custom.xml><?xml version="1.0" encoding="utf-8"?>
<Properties xmlns="http://schemas.openxmlformats.org/officeDocument/2006/custom-properties" xmlns:vt="http://schemas.openxmlformats.org/officeDocument/2006/docPropsVTypes"/>
</file>