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Dny NATO budou v partnerství se Slováky</w:t>
      </w:r>
    </w:p>
    <w:p>
      <w:pPr/>
      <w:r>
        <w:rPr/>
        <w:t xml:space="preserve">Letiště Leoše Janáčka Ostrava bude opět po roce hostit zástupce ozbrojených sil a dalších bezpečnostních složek. Letos se Dnů NATO zúčastní 17 zemí a poprvé v historii přijedou zástupci i ze tří mimoevropských zemí. </w:t>
      </w:r>
    </w:p>
    <w:p>
      <w:pPr/>
      <w:r>
        <w:rPr/>
        <w:t xml:space="preserve">Zbyněk Pavlačík, organizátor akce: “Na statice budeme mít z partnerského Slovenska jak premiéru jejich nejmodernějšího vrtulníku Black Hawk, tak derniéru TU-154.”</w:t>
      </w:r>
    </w:p>
    <w:p>
      <w:pPr/>
      <w:r>
        <w:rPr/>
        <w:t xml:space="preserve">Lákadlem budou jistě americké bombardéry a létající tanker. Vrcholem bude samozřejmě vystoupení akrobatické skupiny Saudi Hawks. Celkem se představí 80 letadel a vrtulníků.</w:t>
      </w:r>
    </w:p>
    <w:p>
      <w:pPr/>
      <w:r>
        <w:rPr/>
        <w:t xml:space="preserve">Jaromír Šebesta, velitel Vzdušných sil AČR: “Bude tradiční ukázka letounu JAS-39 Gripen, dále bude letová ukázka dvou letounů L-159 při útoku na pozemní cíle.”</w:t>
      </w:r>
    </w:p>
    <w:p>
      <w:pPr/>
      <w:r>
        <w:rPr/>
        <w:t xml:space="preserve">Plné ruce práce budou mít i policisté, kteří kromě nejrůznějších ukázek budou dohlížet také na bezpečnost a pořádek.</w:t>
      </w:r>
    </w:p>
    <w:p>
      <w:pPr/>
      <w:r>
        <w:rPr/>
        <w:t xml:space="preserve">Tomáš Kužel, ředitel PČR MS kraje: “Každý den bude nasazeno 250 policistů, kteří budou zajišťovat bezpečnost.”</w:t>
      </w:r>
    </w:p>
    <w:p>
      <w:pPr/>
      <w:r>
        <w:rPr/>
        <w:t xml:space="preserve">Dny NATO se uskuteční 16. a 17. září na mošnovském letišti. K dopravě je nejlepší využít vlaky a nebo přijet na kole. Vyhnete se tak dopravním zácpám. K dispozici budou zdarma tři úschovny kol, které hlídají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647/letosni-dny-nato-budou-v-partnerstvi-se-slo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2026-05-01T16:56:59+02:00</dcterms:created>
  <dcterms:modified xsi:type="dcterms:W3CDTF">2026-05-01T16:56:59+02:00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