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1.9.2017,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jsou v plné přípravě na novou sezonu </w:t>
      </w:r>
    </w:p>
    <w:p>
      <w:pPr/>
      <w:r>
        <w:rPr/>
        <w:t xml:space="preserve">Na předposlední přátelské měření sil si novojičínští druholigoví hokejisté (hrající v bílých dresech) pozvali Bobry z Valašského Meziříčí. Před tím už svedli dvě derby s Kopřivnicí. Celek vede opět Petr Macháček, kterému asistuje Kamil Gebauer. A rýsuje se také podoba týmu.</w:t>
      </w:r>
    </w:p>
    <w:p>
      <w:pPr/>
      <w:r>
        <w:rPr/>
        <w:t xml:space="preserve">“Dvacet hráčů, kteří budou angažovaní zde, plus některé střídavé starty,” uvedl Milan Urban, manažer HK Nový Jičín.  </w:t>
      </w:r>
    </w:p>
    <w:p>
      <w:pPr/>
      <w:r>
        <w:rPr/>
        <w:t xml:space="preserve">Tým bude relativně dosti mladým, nejstarší hráč má 29 let. Jednoznačnou oporou celku bude na pozici brankáře Jiří Slovák, a také obránce Jakub Hruška.  </w:t>
      </w:r>
    </w:p>
    <w:p>
      <w:pPr/>
      <w:r>
        <w:rPr/>
        <w:t xml:space="preserve">“Z Přerova přišel Jarda Tomeček, to bude důrazný hráč, od kterého si hodně slibujeme, z Vítkovic, potažmo z Poruby je to vysoký obránce Adamík. V jednání je opětovní angažování Jiřího Běhala z Přerova a Michala Žáka ze Vsetína,” sdělil manažer HK Nový Jičín. </w:t>
      </w:r>
    </w:p>
    <w:p>
      <w:pPr/>
      <w:r>
        <w:rPr/>
        <w:t xml:space="preserve">V útoku se bude mužstvo spoléhat na domácího Robina Gebauera, Michala Chvostka a z nových postav si klub slibuje body a góly od hráč Vítkovic Dominika Kavky.</w:t>
      </w:r>
    </w:p>
    <w:p>
      <w:pPr/>
      <w:r>
        <w:rPr/>
        <w:t xml:space="preserve">“Pak je to mladý dvacetiletý Lukáš Motloch, který byl i v zámoří, prošel si některými reprezentačními družstvy, ale chce začít svou dospělou kariéru zde, protože ti kluci už dneska vnímají, že ta druhá liga není vůbec jednoduchá. Já jim proto říkám, dejte tu 30 gólů a běžte se nabídnout,” míní Milan Urban.  </w:t>
      </w:r>
    </w:p>
    <w:p>
      <w:pPr/>
      <w:r>
        <w:rPr/>
        <w:t xml:space="preserve">Skupinu východ druholigové soutěže, ve které je Nový Jičín zařazen, bude letos po odstoupení Orlové tvořit jen sedm týmů, nicméně počet zápasů se nesníží. Nejsilnějšími soupeři jsou Poruba, Hodonín a Šumperk.  </w:t>
      </w:r>
    </w:p>
    <w:p>
      <w:pPr/>
      <w:r>
        <w:rPr/>
        <w:t xml:space="preserve">“A pak jsem čtyři mančafty, které asi budeme na takové podobné úrovni a budeme bojovat o zbylá místa v play off, to znamená Opava, Kopřivnice a Valmez. Nás ale vždycky bude zajímat derby s Kopřivnicí,” pousmál se novojičínský manažer.</w:t>
      </w:r>
    </w:p>
    <w:p>
      <w:pPr/>
      <w:r>
        <w:rPr/>
        <w:t xml:space="preserve">Poslední generálkou před ostrým nástupem do sezóny bude v úterý 5. září souboj s prvoligovým HC Zubr Přerov. Zápas začíná v Novém Jičíně v 18 hodin. První mistrovské utkání odehrají hokejisté 9. září v  Hodoníně. Doma pak 13. září hostí Opavu.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49/hokejiste-jsou-v-plne-priprave-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2026-05-22T04:01:48+02:00</dcterms:created>
  <dcterms:modified xsi:type="dcterms:W3CDTF">2026-05-22T04:01:48+02:00</dcterms:modified>
</cp:coreProperties>
</file>

<file path=docProps/custom.xml><?xml version="1.0" encoding="utf-8"?>
<Properties xmlns="http://schemas.openxmlformats.org/officeDocument/2006/custom-properties" xmlns:vt="http://schemas.openxmlformats.org/officeDocument/2006/docPropsVTypes"/>
</file>