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Fond pro handicapované a opuštěné děti má 15 let</w:t>
      </w:r>
    </w:p>
    <w:p>
      <w:pPr/>
      <w:r>
        <w:rPr/>
        <w:t xml:space="preserve">Fond pro opuštěné a handicapované děti a mládež byl založen v roce 2002 Vítězslavem Černochem a Heidi Janků. Později se ke spolupráci připojily další osobnosti, mezi nimi také Vladimír Hron. Fond působí zejména v Moravskoslezském kraji.</w:t>
      </w:r>
    </w:p>
    <w:p>
      <w:pPr/>
      <w:r>
        <w:rPr/>
        <w:t xml:space="preserve">“Tak v letošním roce oslavuje fond 15. výročí své činnosti, chci podotknout, že tuto činnost děláme zdarma, že máme úžasné výsledky a dětem se naše práce zamlouvá,” uvedl Vítězslav Černoch, předseda fondu. </w:t>
      </w:r>
    </w:p>
    <w:p>
      <w:pPr/>
      <w:r>
        <w:rPr/>
        <w:t xml:space="preserve">“Já jsem pro děti, ať už to bylo z dětských domovů nebo na nemocničních odděleních, prostě pro děti jsem dělal hodně už od doby svých počátků. No a děti a senioři, to je taková povinnost  kumštýře, alespoň z mého pohledu, že by se měl těmto dvěma skupinám věnovat a nějaký čas si na ně vždycky najít,” Vladimír Hron, patron fondu. </w:t>
      </w:r>
    </w:p>
    <w:p>
      <w:pPr/>
      <w:r>
        <w:rPr/>
        <w:t xml:space="preserve">Bezprostředních reakcí publika, třeba právě i z řad mentálně postižených dětí, se Vladimír Hron rozhodně nebojí, ba naopak je vítá. Jak říká, vždy se jde na jeviště překvapit.  </w:t>
      </w:r>
    </w:p>
    <w:p>
      <w:pPr/>
      <w:r>
        <w:rPr/>
        <w:t xml:space="preserve">“Vždycky improvizuju, to je základ mého představení. V podstatě jsem zatím za těch dvacet let, co se pohybuji, dá se říci, v tom špičkovém show businessu, tak jsem měl dvě představení, která měla pevný řád a ani v nich jsem nevydržel neimprovizovat. Takže doufám, že si to dnes lidé užijí a já vždy reaguji podle toho, jaké bude publikum. Takže představení bude takové, jaké bude publikum,” přiznal Vladimír Hron.</w:t>
      </w:r>
    </w:p>
    <w:p>
      <w:pPr/>
      <w:r>
        <w:rPr/>
        <w:t xml:space="preserve">Fond během 15ti let existence zrealizoval téměř 90 akcí, zpravidla připravuje jednu měsíčně. </w:t>
      </w:r>
    </w:p>
    <w:p>
      <w:pPr/>
      <w:r>
        <w:rPr/>
        <w:t xml:space="preserve">“Já bych chtěl poděkovat Radě města Nového Jičína za podporu naší práce. V rámci možnosti město pomáhá našemu fondu zejména materiálně, za což chci moc poděkovat,” uzavřel zakladatel fondu Vítězslav Černoch.</w:t>
      </w:r>
    </w:p>
    <w:p>
      <w:pPr/>
      <w:r>
        <w:rPr/>
        <w:t xml:space="preserve">Fond pro opuštěné a handicapované děti a mládež pořádá jako charitativní organizace kromě kulturních akcí také vzdělávací a osvětové programy. Cílem fondu je mimo jiné snaha zapojit postižené a opuštěné děti do běžného života.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97/fond-pro-handicapovane-a-opustene-deti-ma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2026-05-24T10:46:42+02:00</dcterms:created>
  <dcterms:modified xsi:type="dcterms:W3CDTF">2026-05-24T10:46:42+02:00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