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11.9.2017,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Mošnově přistály americké bombardéry</w:t>
      </w:r>
    </w:p>
    <w:p>
      <w:pPr/>
      <w:r>
        <w:rPr/>
        <w:t xml:space="preserve">Na plochu mošnovského letiště nejprve dosedl starší a mnohem větší bombardér, legendární B-52, který je ve výzbroji americké armády už více než 60 let. Letoun unese 32 tun munice a byl nasazen už v několika válečných konfliktech. Je také schopen nést jaderné zbraně.</w:t>
      </w:r>
    </w:p>
    <w:p>
      <w:pPr/>
      <w:r>
        <w:rPr/>
        <w:t xml:space="preserve">Pat Booker, pilot letadla: “Přiletěli jsme z Anglie o den dříve. Zítra totiž bude špatné počasí. Já osobně jsem tady už po šesté, takže je to jako přilétat domů. Za tu dobu už tady mám mnoho kamarádů, na které se těším. Navíc jsem za to placený.”</w:t>
      </w:r>
    </w:p>
    <w:p>
      <w:pPr/>
      <w:r>
        <w:rPr/>
        <w:t xml:space="preserve">Pár minut po B-52 přistála také modernější B-1. Tento strategický bombardér dokáže letěn nadzvukovou rychlostí a používá technologii, díky které je neviditelný na běžných radarech. Oba letouny budou chloubou Dnů NATO.</w:t>
      </w:r>
    </w:p>
    <w:p>
      <w:pPr/>
      <w:r>
        <w:rPr/>
        <w:t xml:space="preserve">Zbyněk Pavlačík, organizátor Dnů NATO: “Vidět tyto dva letouny pohromadě, bude pro návštěvníky velkým lákadlem. Navíc budou na statické ukázce doplněny o nejmodernější dopravní letoun A400M a také o derniéru slovenského dopravního letounu TU-154.”</w:t>
      </w:r>
    </w:p>
    <w:p>
      <w:pPr/>
      <w:r>
        <w:rPr/>
        <w:t xml:space="preserve">Jedním z vrcholů víkendových Dnů NATO bude také vystoupení akrobatické skupiny Saudi Hawks, která bude na akci ve střední Evropě létat poprvé. Letos bude partnerskou zemí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770/v-mosnove-pristaly-americke-bombard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2026-05-26T16:35:09+02:00</dcterms:created>
  <dcterms:modified xsi:type="dcterms:W3CDTF">2026-05-26T16:35:09+02:00</dcterms:modified>
</cp:coreProperties>
</file>

<file path=docProps/custom.xml><?xml version="1.0" encoding="utf-8"?>
<Properties xmlns="http://schemas.openxmlformats.org/officeDocument/2006/custom-properties" xmlns:vt="http://schemas.openxmlformats.org/officeDocument/2006/docPropsVTypes"/>
</file>